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1A2C" w14:textId="160844AF" w:rsidR="00063FE0" w:rsidRDefault="00063FE0" w:rsidP="00E9173F">
      <w:pPr>
        <w:tabs>
          <w:tab w:val="left" w:pos="720"/>
        </w:tabs>
        <w:jc w:val="center"/>
        <w:rPr>
          <w:b/>
          <w:color w:val="auto"/>
          <w:sz w:val="22"/>
          <w:szCs w:val="22"/>
        </w:rPr>
      </w:pPr>
    </w:p>
    <w:p w14:paraId="1E617A39" w14:textId="77777777" w:rsidR="00E12AEB" w:rsidRDefault="00E12AEB" w:rsidP="00E12AEB">
      <w:pPr>
        <w:jc w:val="center"/>
      </w:pPr>
    </w:p>
    <w:p w14:paraId="1C9AAF6E" w14:textId="77777777" w:rsidR="00E12AEB" w:rsidRDefault="00E12AEB" w:rsidP="00E12AEB">
      <w:pPr>
        <w:jc w:val="center"/>
      </w:pPr>
    </w:p>
    <w:p w14:paraId="7548D6D0" w14:textId="33A636C9" w:rsidR="00E12AEB" w:rsidRDefault="00E12AEB" w:rsidP="00E12AEB">
      <w:pPr>
        <w:jc w:val="center"/>
        <w:rPr>
          <w:rFonts w:asciiTheme="minorHAnsi" w:hAnsiTheme="minorHAnsi" w:cstheme="minorHAnsi"/>
          <w:b/>
          <w:bCs/>
          <w:sz w:val="24"/>
          <w:szCs w:val="24"/>
        </w:rPr>
      </w:pPr>
    </w:p>
    <w:p w14:paraId="0A908C99" w14:textId="567A6D6E" w:rsidR="0002600E" w:rsidRDefault="0002600E" w:rsidP="00E12AEB">
      <w:pPr>
        <w:jc w:val="center"/>
        <w:rPr>
          <w:rFonts w:asciiTheme="minorHAnsi" w:hAnsiTheme="minorHAnsi" w:cstheme="minorHAnsi"/>
          <w:b/>
          <w:bCs/>
          <w:sz w:val="24"/>
          <w:szCs w:val="24"/>
        </w:rPr>
      </w:pPr>
    </w:p>
    <w:p w14:paraId="31C4F8B1" w14:textId="77777777" w:rsidR="0002600E" w:rsidRDefault="0002600E" w:rsidP="00E12AEB">
      <w:pPr>
        <w:jc w:val="center"/>
        <w:rPr>
          <w:rFonts w:asciiTheme="minorHAnsi" w:hAnsiTheme="minorHAnsi" w:cstheme="minorHAnsi"/>
          <w:b/>
          <w:bCs/>
          <w:sz w:val="24"/>
          <w:szCs w:val="24"/>
        </w:rPr>
      </w:pPr>
    </w:p>
    <w:p w14:paraId="3730C097" w14:textId="77777777" w:rsidR="0002600E" w:rsidRPr="00DF51B7" w:rsidRDefault="0002600E" w:rsidP="00E12AEB">
      <w:pPr>
        <w:jc w:val="center"/>
        <w:rPr>
          <w:rFonts w:asciiTheme="minorHAnsi" w:hAnsiTheme="minorHAnsi" w:cstheme="minorHAnsi"/>
          <w:b/>
          <w:bCs/>
          <w:sz w:val="24"/>
          <w:szCs w:val="24"/>
        </w:rPr>
      </w:pPr>
    </w:p>
    <w:p w14:paraId="0665F130" w14:textId="77777777" w:rsidR="00E12AEB" w:rsidRPr="0002600E"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TRANSFER AGREEMENT</w:t>
      </w:r>
    </w:p>
    <w:p w14:paraId="0FE2693A" w14:textId="6459221E" w:rsidR="00E12AEB" w:rsidRDefault="00E12AEB" w:rsidP="00E12AEB">
      <w:pPr>
        <w:jc w:val="center"/>
        <w:rPr>
          <w:rFonts w:asciiTheme="minorHAnsi" w:hAnsiTheme="minorHAnsi" w:cstheme="minorHAnsi"/>
          <w:b/>
          <w:bCs/>
          <w:color w:val="000000" w:themeColor="text1"/>
          <w:sz w:val="24"/>
          <w:szCs w:val="24"/>
        </w:rPr>
      </w:pPr>
    </w:p>
    <w:p w14:paraId="4A7EBAC1" w14:textId="77777777" w:rsidR="0002600E" w:rsidRPr="0002600E" w:rsidRDefault="0002600E" w:rsidP="00E12AEB">
      <w:pPr>
        <w:jc w:val="center"/>
        <w:rPr>
          <w:rFonts w:asciiTheme="minorHAnsi" w:hAnsiTheme="minorHAnsi" w:cstheme="minorHAnsi"/>
          <w:b/>
          <w:bCs/>
          <w:color w:val="000000" w:themeColor="text1"/>
          <w:sz w:val="24"/>
          <w:szCs w:val="24"/>
        </w:rPr>
      </w:pPr>
    </w:p>
    <w:p w14:paraId="7BEB7EAE" w14:textId="2B69E86A" w:rsidR="00E12AEB" w:rsidRPr="0002600E" w:rsidRDefault="00B44589" w:rsidP="00E12AEB">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TRINIDAD STATE</w:t>
      </w:r>
      <w:r w:rsidR="00E12AEB" w:rsidRPr="0002600E">
        <w:rPr>
          <w:rFonts w:asciiTheme="minorHAnsi" w:hAnsiTheme="minorHAnsi" w:cstheme="minorHAnsi"/>
          <w:b/>
          <w:bCs/>
          <w:color w:val="000000" w:themeColor="text1"/>
          <w:sz w:val="24"/>
          <w:szCs w:val="24"/>
        </w:rPr>
        <w:t xml:space="preserve"> COLLEGE</w:t>
      </w:r>
    </w:p>
    <w:p w14:paraId="1467C449" w14:textId="77777777" w:rsidR="00E12AEB" w:rsidRPr="0002600E" w:rsidRDefault="00E12AEB" w:rsidP="00E12AEB">
      <w:pPr>
        <w:jc w:val="center"/>
        <w:rPr>
          <w:rFonts w:asciiTheme="minorHAnsi" w:hAnsiTheme="minorHAnsi" w:cstheme="minorHAnsi"/>
          <w:b/>
          <w:bCs/>
          <w:color w:val="000000" w:themeColor="text1"/>
          <w:sz w:val="24"/>
          <w:szCs w:val="24"/>
        </w:rPr>
      </w:pPr>
    </w:p>
    <w:p w14:paraId="6BE1EDB9" w14:textId="77777777" w:rsidR="00E12AEB" w:rsidRPr="0002600E"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AND</w:t>
      </w:r>
    </w:p>
    <w:p w14:paraId="5569BDCE" w14:textId="77777777" w:rsidR="00E12AEB" w:rsidRPr="0002600E" w:rsidRDefault="00E12AEB" w:rsidP="00E12AEB">
      <w:pPr>
        <w:jc w:val="center"/>
        <w:rPr>
          <w:rFonts w:asciiTheme="minorHAnsi" w:hAnsiTheme="minorHAnsi" w:cstheme="minorHAnsi"/>
          <w:b/>
          <w:bCs/>
          <w:color w:val="000000" w:themeColor="text1"/>
          <w:sz w:val="24"/>
          <w:szCs w:val="24"/>
        </w:rPr>
      </w:pPr>
    </w:p>
    <w:p w14:paraId="54A35B61" w14:textId="38875E4B" w:rsidR="00E12AEB" w:rsidRDefault="00E12AEB" w:rsidP="00E12AEB">
      <w:pPr>
        <w:jc w:val="center"/>
        <w:rPr>
          <w:rFonts w:asciiTheme="minorHAnsi" w:hAnsiTheme="minorHAnsi" w:cstheme="minorHAnsi"/>
          <w:b/>
          <w:bCs/>
          <w:color w:val="000000" w:themeColor="text1"/>
          <w:sz w:val="24"/>
          <w:szCs w:val="24"/>
        </w:rPr>
      </w:pPr>
      <w:r w:rsidRPr="0002600E">
        <w:rPr>
          <w:rFonts w:asciiTheme="minorHAnsi" w:hAnsiTheme="minorHAnsi" w:cstheme="minorHAnsi"/>
          <w:b/>
          <w:bCs/>
          <w:color w:val="000000" w:themeColor="text1"/>
          <w:sz w:val="24"/>
          <w:szCs w:val="24"/>
        </w:rPr>
        <w:t>COLORADO STATE UNIVERSITY</w:t>
      </w:r>
      <w:r w:rsidR="0002600E">
        <w:rPr>
          <w:rFonts w:asciiTheme="minorHAnsi" w:hAnsiTheme="minorHAnsi" w:cstheme="minorHAnsi"/>
          <w:b/>
          <w:bCs/>
          <w:color w:val="000000" w:themeColor="text1"/>
          <w:sz w:val="24"/>
          <w:szCs w:val="24"/>
        </w:rPr>
        <w:t xml:space="preserve"> PUEBLO</w:t>
      </w:r>
    </w:p>
    <w:p w14:paraId="3C393717" w14:textId="7A035102" w:rsidR="009B7C4C" w:rsidRDefault="009B7C4C" w:rsidP="00E12AEB">
      <w:pPr>
        <w:jc w:val="center"/>
        <w:rPr>
          <w:rFonts w:asciiTheme="minorHAnsi" w:hAnsiTheme="minorHAnsi" w:cstheme="minorHAnsi"/>
          <w:b/>
          <w:bCs/>
          <w:color w:val="000000" w:themeColor="text1"/>
          <w:sz w:val="24"/>
          <w:szCs w:val="24"/>
        </w:rPr>
      </w:pPr>
    </w:p>
    <w:p w14:paraId="6C47A9E4" w14:textId="330163C8" w:rsidR="009B7C4C" w:rsidRDefault="009B7C4C" w:rsidP="00E12AEB">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A</w:t>
      </w:r>
      <w:r w:rsidR="00307E48">
        <w:rPr>
          <w:rFonts w:asciiTheme="minorHAnsi" w:hAnsiTheme="minorHAnsi" w:cstheme="minorHAnsi"/>
          <w:b/>
          <w:bCs/>
          <w:color w:val="000000" w:themeColor="text1"/>
          <w:sz w:val="24"/>
          <w:szCs w:val="24"/>
        </w:rPr>
        <w:t>A</w:t>
      </w:r>
      <w:r>
        <w:rPr>
          <w:rFonts w:asciiTheme="minorHAnsi" w:hAnsiTheme="minorHAnsi" w:cstheme="minorHAnsi"/>
          <w:b/>
          <w:bCs/>
          <w:color w:val="000000" w:themeColor="text1"/>
          <w:sz w:val="24"/>
          <w:szCs w:val="24"/>
        </w:rPr>
        <w:t xml:space="preserve"> degree to</w:t>
      </w:r>
    </w:p>
    <w:p w14:paraId="7A0120BB" w14:textId="1BBB6984" w:rsidR="009B7C4C" w:rsidRPr="0002600E" w:rsidRDefault="009B7C4C" w:rsidP="00E12AEB">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BS in Exercise Science, Physical Education, Recreation: General Exercise Science</w:t>
      </w:r>
    </w:p>
    <w:p w14:paraId="19F58663" w14:textId="77777777" w:rsidR="00E12AEB" w:rsidRPr="0002600E" w:rsidRDefault="00E12AEB" w:rsidP="00E12AEB">
      <w:pPr>
        <w:jc w:val="center"/>
        <w:rPr>
          <w:rFonts w:asciiTheme="minorHAnsi" w:hAnsiTheme="minorHAnsi" w:cstheme="minorHAnsi"/>
          <w:b/>
          <w:bCs/>
          <w:color w:val="000000" w:themeColor="text1"/>
          <w:sz w:val="24"/>
          <w:szCs w:val="24"/>
        </w:rPr>
      </w:pPr>
    </w:p>
    <w:p w14:paraId="7B3137E3" w14:textId="77777777" w:rsidR="00E12AEB" w:rsidRPr="0002600E" w:rsidRDefault="00E12AEB" w:rsidP="00E12AEB">
      <w:pPr>
        <w:jc w:val="center"/>
        <w:rPr>
          <w:rFonts w:asciiTheme="minorHAnsi" w:hAnsiTheme="minorHAnsi" w:cstheme="minorHAnsi"/>
          <w:b/>
          <w:bCs/>
          <w:color w:val="000000" w:themeColor="text1"/>
          <w:sz w:val="24"/>
          <w:szCs w:val="24"/>
        </w:rPr>
      </w:pPr>
    </w:p>
    <w:p w14:paraId="2A39FAF3" w14:textId="6936A154" w:rsidR="00E12AEB" w:rsidRPr="0002600E" w:rsidRDefault="00BF65F6" w:rsidP="00E12AEB">
      <w:pPr>
        <w:spacing w:line="259" w:lineRule="auto"/>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Ma</w:t>
      </w:r>
      <w:r w:rsidR="006C5FE4">
        <w:rPr>
          <w:rFonts w:asciiTheme="minorHAnsi" w:hAnsiTheme="minorHAnsi" w:cstheme="minorHAnsi"/>
          <w:b/>
          <w:bCs/>
          <w:color w:val="000000" w:themeColor="text1"/>
          <w:sz w:val="24"/>
          <w:szCs w:val="24"/>
        </w:rPr>
        <w:t>y 8</w:t>
      </w:r>
      <w:r w:rsidR="00B44589">
        <w:rPr>
          <w:rFonts w:asciiTheme="minorHAnsi" w:hAnsiTheme="minorHAnsi" w:cstheme="minorHAnsi"/>
          <w:b/>
          <w:bCs/>
          <w:color w:val="000000" w:themeColor="text1"/>
          <w:sz w:val="24"/>
          <w:szCs w:val="24"/>
        </w:rPr>
        <w:t>, 2023</w:t>
      </w:r>
    </w:p>
    <w:p w14:paraId="0D5CFCF2" w14:textId="77777777" w:rsidR="00E12AEB" w:rsidRPr="0002600E" w:rsidRDefault="00E12AEB" w:rsidP="00E12AEB">
      <w:pPr>
        <w:spacing w:line="259" w:lineRule="auto"/>
        <w:jc w:val="center"/>
        <w:rPr>
          <w:color w:val="000000" w:themeColor="text1"/>
        </w:rPr>
      </w:pPr>
    </w:p>
    <w:p w14:paraId="43607A06" w14:textId="77777777" w:rsidR="00E12AEB" w:rsidRDefault="00E12AEB" w:rsidP="00E12AEB">
      <w:pPr>
        <w:spacing w:line="259" w:lineRule="auto"/>
        <w:jc w:val="center"/>
      </w:pPr>
    </w:p>
    <w:p w14:paraId="6736152A" w14:textId="77777777" w:rsidR="00E12AEB" w:rsidRDefault="00E12AEB" w:rsidP="00E12AEB">
      <w:pPr>
        <w:spacing w:line="259" w:lineRule="auto"/>
        <w:jc w:val="center"/>
      </w:pPr>
    </w:p>
    <w:p w14:paraId="20D6D60F" w14:textId="77777777" w:rsidR="00E12AEB" w:rsidRDefault="00E12AEB" w:rsidP="00E12AEB">
      <w:pPr>
        <w:spacing w:line="259" w:lineRule="auto"/>
        <w:jc w:val="center"/>
      </w:pPr>
    </w:p>
    <w:p w14:paraId="6CDEC334" w14:textId="77777777" w:rsidR="00E12AEB" w:rsidRDefault="00E12AEB" w:rsidP="00E12AEB">
      <w:pPr>
        <w:spacing w:line="259" w:lineRule="auto"/>
        <w:jc w:val="center"/>
      </w:pPr>
    </w:p>
    <w:p w14:paraId="38F3A637" w14:textId="77777777" w:rsidR="00E12AEB" w:rsidRDefault="00E12AEB" w:rsidP="00E12AEB">
      <w:pPr>
        <w:spacing w:line="259" w:lineRule="auto"/>
        <w:jc w:val="center"/>
      </w:pPr>
    </w:p>
    <w:p w14:paraId="763C5D6D" w14:textId="77777777" w:rsidR="00E12AEB" w:rsidRDefault="00E12AEB" w:rsidP="00E12AEB">
      <w:pPr>
        <w:spacing w:line="259" w:lineRule="auto"/>
        <w:jc w:val="center"/>
      </w:pPr>
    </w:p>
    <w:p w14:paraId="04D90973" w14:textId="77777777" w:rsidR="00E12AEB" w:rsidRDefault="00E12AEB" w:rsidP="00E12AEB">
      <w:pPr>
        <w:spacing w:line="259" w:lineRule="auto"/>
        <w:jc w:val="center"/>
      </w:pPr>
    </w:p>
    <w:p w14:paraId="154C3528" w14:textId="77777777" w:rsidR="00E12AEB" w:rsidRDefault="00E12AEB" w:rsidP="00E12AEB">
      <w:pPr>
        <w:spacing w:line="259" w:lineRule="auto"/>
        <w:jc w:val="center"/>
      </w:pPr>
    </w:p>
    <w:p w14:paraId="279FF1BC" w14:textId="77777777" w:rsidR="00E12AEB" w:rsidRDefault="00E12AEB" w:rsidP="00E12AEB">
      <w:pPr>
        <w:spacing w:line="259" w:lineRule="auto"/>
        <w:jc w:val="center"/>
      </w:pPr>
    </w:p>
    <w:p w14:paraId="3E098799" w14:textId="77777777" w:rsidR="00E12AEB" w:rsidRDefault="00E12AEB" w:rsidP="00E12AEB">
      <w:pPr>
        <w:spacing w:line="259" w:lineRule="auto"/>
        <w:jc w:val="center"/>
      </w:pPr>
    </w:p>
    <w:p w14:paraId="0EA3CB4E" w14:textId="77777777" w:rsidR="00E12AEB" w:rsidRDefault="00E12AEB" w:rsidP="00E12AEB">
      <w:pPr>
        <w:spacing w:line="259" w:lineRule="auto"/>
        <w:jc w:val="center"/>
      </w:pPr>
    </w:p>
    <w:p w14:paraId="3CBB3731" w14:textId="77777777" w:rsidR="00E12AEB" w:rsidRDefault="00E12AEB" w:rsidP="00E12AEB">
      <w:pPr>
        <w:spacing w:line="259" w:lineRule="auto"/>
        <w:jc w:val="center"/>
      </w:pPr>
    </w:p>
    <w:p w14:paraId="7541340E" w14:textId="77777777" w:rsidR="00E12AEB" w:rsidRDefault="00E12AEB" w:rsidP="00E12AEB">
      <w:pPr>
        <w:spacing w:line="259" w:lineRule="auto"/>
        <w:jc w:val="center"/>
      </w:pPr>
    </w:p>
    <w:p w14:paraId="6176F472" w14:textId="77777777" w:rsidR="00E12AEB" w:rsidRDefault="00E12AEB" w:rsidP="00E12AEB">
      <w:pPr>
        <w:spacing w:line="259" w:lineRule="auto"/>
        <w:jc w:val="center"/>
      </w:pPr>
    </w:p>
    <w:p w14:paraId="2B8CA0E4" w14:textId="77777777" w:rsidR="00E12AEB" w:rsidRDefault="00E12AEB" w:rsidP="00E12AEB">
      <w:pPr>
        <w:spacing w:line="259" w:lineRule="auto"/>
        <w:jc w:val="center"/>
      </w:pPr>
    </w:p>
    <w:p w14:paraId="4D051EBF" w14:textId="77777777" w:rsidR="00E12AEB" w:rsidRDefault="00E12AEB" w:rsidP="00E12AEB">
      <w:pPr>
        <w:spacing w:line="259" w:lineRule="auto"/>
        <w:jc w:val="center"/>
      </w:pPr>
    </w:p>
    <w:p w14:paraId="58797002" w14:textId="77777777" w:rsidR="00E12AEB" w:rsidRDefault="00E12AEB" w:rsidP="00E12AEB">
      <w:pPr>
        <w:spacing w:line="259" w:lineRule="auto"/>
        <w:jc w:val="center"/>
      </w:pPr>
    </w:p>
    <w:p w14:paraId="45CAE8C6" w14:textId="77777777" w:rsidR="00E12AEB" w:rsidRDefault="00E12AEB" w:rsidP="00E12AEB">
      <w:pPr>
        <w:spacing w:line="259" w:lineRule="auto"/>
        <w:jc w:val="center"/>
      </w:pPr>
    </w:p>
    <w:p w14:paraId="1450CAED" w14:textId="77777777" w:rsidR="00E12AEB" w:rsidRDefault="00E12AEB" w:rsidP="00E12AEB">
      <w:pPr>
        <w:spacing w:line="259" w:lineRule="auto"/>
        <w:jc w:val="center"/>
      </w:pPr>
    </w:p>
    <w:p w14:paraId="7A859526" w14:textId="77777777" w:rsidR="00E12AEB" w:rsidRDefault="00E12AEB" w:rsidP="00E12AEB">
      <w:pPr>
        <w:spacing w:line="259" w:lineRule="auto"/>
        <w:jc w:val="center"/>
      </w:pPr>
    </w:p>
    <w:p w14:paraId="71B7D5B4" w14:textId="77777777" w:rsidR="00E12AEB" w:rsidRDefault="00E12AEB" w:rsidP="00E12AEB">
      <w:pPr>
        <w:spacing w:line="259" w:lineRule="auto"/>
        <w:jc w:val="center"/>
      </w:pPr>
    </w:p>
    <w:p w14:paraId="348E40D2" w14:textId="77777777" w:rsidR="00E12AEB" w:rsidRDefault="00E12AEB" w:rsidP="00E12AEB">
      <w:pPr>
        <w:spacing w:line="259" w:lineRule="auto"/>
        <w:jc w:val="center"/>
      </w:pPr>
    </w:p>
    <w:p w14:paraId="50597774" w14:textId="77777777" w:rsidR="00E12AEB" w:rsidRDefault="00E12AEB" w:rsidP="00E12AEB">
      <w:pPr>
        <w:spacing w:line="259" w:lineRule="auto"/>
      </w:pPr>
    </w:p>
    <w:p w14:paraId="13487BB4" w14:textId="77777777" w:rsidR="00E12AEB" w:rsidRDefault="00E12AEB" w:rsidP="00E12AEB">
      <w:pPr>
        <w:spacing w:line="259" w:lineRule="auto"/>
        <w:jc w:val="center"/>
      </w:pPr>
    </w:p>
    <w:p w14:paraId="5EBE64B5" w14:textId="77777777" w:rsidR="00E12AEB" w:rsidRDefault="00E12AEB" w:rsidP="00E12AEB">
      <w:pPr>
        <w:spacing w:line="259" w:lineRule="auto"/>
        <w:jc w:val="center"/>
      </w:pPr>
    </w:p>
    <w:p w14:paraId="09853366" w14:textId="03E109AA" w:rsidR="00233ACE" w:rsidRDefault="00233ACE" w:rsidP="00233ACE">
      <w:pPr>
        <w:pStyle w:val="Heading1"/>
        <w:spacing w:before="0"/>
        <w:rPr>
          <w:rStyle w:val="Strong"/>
          <w:rFonts w:asciiTheme="minorHAnsi" w:eastAsia="Calibri" w:hAnsiTheme="minorHAnsi" w:cstheme="minorHAnsi"/>
          <w:color w:val="000000" w:themeColor="text1"/>
          <w:sz w:val="24"/>
          <w:szCs w:val="24"/>
        </w:rPr>
      </w:pPr>
    </w:p>
    <w:p w14:paraId="6B3C783A" w14:textId="09DD2F20" w:rsidR="00233ACE" w:rsidRDefault="00233ACE" w:rsidP="00233ACE">
      <w:pPr>
        <w:rPr>
          <w:rFonts w:eastAsia="Calibri"/>
        </w:rPr>
      </w:pPr>
    </w:p>
    <w:p w14:paraId="0565A164" w14:textId="77777777" w:rsidR="00233ACE" w:rsidRPr="00233ACE" w:rsidRDefault="00233ACE" w:rsidP="00233ACE">
      <w:pPr>
        <w:rPr>
          <w:rFonts w:eastAsia="Calibri"/>
        </w:rPr>
      </w:pPr>
    </w:p>
    <w:p w14:paraId="36B44B66" w14:textId="2A887872" w:rsidR="00FF00BB" w:rsidRDefault="00FF00BB" w:rsidP="00FF00BB">
      <w:pPr>
        <w:pStyle w:val="Heading1"/>
        <w:spacing w:before="0"/>
        <w:jc w:val="center"/>
        <w:rPr>
          <w:rFonts w:asciiTheme="minorHAnsi" w:hAnsiTheme="minorHAnsi" w:cstheme="minorHAnsi"/>
          <w:b/>
          <w:bCs/>
          <w:color w:val="auto"/>
          <w:sz w:val="28"/>
          <w:szCs w:val="28"/>
          <w:u w:color="000000"/>
        </w:rPr>
      </w:pPr>
      <w:r>
        <w:rPr>
          <w:rStyle w:val="Strong"/>
          <w:noProof/>
          <w:color w:val="000000" w:themeColor="text1"/>
          <w:sz w:val="24"/>
          <w:szCs w:val="24"/>
        </w:rPr>
        <w:lastRenderedPageBreak/>
        <w:drawing>
          <wp:anchor distT="0" distB="0" distL="114300" distR="114300" simplePos="0" relativeHeight="251661312" behindDoc="1" locked="0" layoutInCell="1" allowOverlap="1" wp14:anchorId="24D16121" wp14:editId="508168D5">
            <wp:simplePos x="0" y="0"/>
            <wp:positionH relativeFrom="margin">
              <wp:align>right</wp:align>
            </wp:positionH>
            <wp:positionV relativeFrom="paragraph">
              <wp:posOffset>85725</wp:posOffset>
            </wp:positionV>
            <wp:extent cx="1504111" cy="7239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111" cy="7239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126B193" wp14:editId="1EB9618C">
            <wp:simplePos x="0" y="0"/>
            <wp:positionH relativeFrom="margin">
              <wp:posOffset>0</wp:posOffset>
            </wp:positionH>
            <wp:positionV relativeFrom="page">
              <wp:posOffset>614680</wp:posOffset>
            </wp:positionV>
            <wp:extent cx="685800" cy="727075"/>
            <wp:effectExtent l="0" t="0" r="0" b="0"/>
            <wp:wrapNone/>
            <wp:docPr id="3" name="Picture 3" descr="TSC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C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2CE5E7" w14:textId="25CAC448" w:rsidR="00FF00BB" w:rsidRDefault="00FF00BB" w:rsidP="00FF00BB">
      <w:pPr>
        <w:pStyle w:val="Heading1"/>
        <w:spacing w:before="0"/>
        <w:jc w:val="center"/>
        <w:rPr>
          <w:rFonts w:asciiTheme="minorHAnsi" w:hAnsiTheme="minorHAnsi" w:cstheme="minorHAnsi"/>
          <w:b/>
          <w:bCs/>
          <w:color w:val="auto"/>
          <w:sz w:val="28"/>
          <w:szCs w:val="28"/>
          <w:u w:color="000000"/>
        </w:rPr>
      </w:pPr>
    </w:p>
    <w:p w14:paraId="5D287B52" w14:textId="7BBD81E3" w:rsidR="00FF00BB" w:rsidRDefault="00FF00BB" w:rsidP="00FF00BB">
      <w:pPr>
        <w:pStyle w:val="Heading1"/>
        <w:spacing w:before="0"/>
        <w:jc w:val="center"/>
        <w:rPr>
          <w:rFonts w:asciiTheme="minorHAnsi" w:eastAsia="Calibri" w:hAnsiTheme="minorHAnsi" w:cstheme="minorHAnsi"/>
          <w:b/>
          <w:color w:val="000000" w:themeColor="text1"/>
          <w:sz w:val="28"/>
          <w:szCs w:val="28"/>
        </w:rPr>
      </w:pPr>
      <w:r w:rsidRPr="00C821BC">
        <w:rPr>
          <w:rFonts w:asciiTheme="minorHAnsi" w:hAnsiTheme="minorHAnsi" w:cstheme="minorHAnsi"/>
          <w:b/>
          <w:bCs/>
          <w:color w:val="auto"/>
          <w:sz w:val="28"/>
          <w:szCs w:val="28"/>
          <w:u w:color="000000"/>
        </w:rPr>
        <w:t>B</w:t>
      </w:r>
      <w:r w:rsidRPr="00C821BC">
        <w:rPr>
          <w:rFonts w:asciiTheme="minorHAnsi" w:hAnsiTheme="minorHAnsi" w:cstheme="minorHAnsi"/>
          <w:b/>
          <w:color w:val="auto"/>
          <w:sz w:val="28"/>
          <w:szCs w:val="28"/>
        </w:rPr>
        <w:t xml:space="preserve">achelor of Science </w:t>
      </w:r>
      <w:r>
        <w:rPr>
          <w:rFonts w:asciiTheme="minorHAnsi" w:hAnsiTheme="minorHAnsi" w:cstheme="minorHAnsi"/>
          <w:b/>
          <w:color w:val="auto"/>
          <w:sz w:val="28"/>
          <w:szCs w:val="28"/>
        </w:rPr>
        <w:t xml:space="preserve">in </w:t>
      </w:r>
      <w:r w:rsidRPr="00C821BC">
        <w:rPr>
          <w:rFonts w:asciiTheme="minorHAnsi" w:eastAsia="Calibri" w:hAnsiTheme="minorHAnsi" w:cstheme="minorHAnsi"/>
          <w:b/>
          <w:color w:val="000000" w:themeColor="text1"/>
          <w:sz w:val="28"/>
          <w:szCs w:val="28"/>
        </w:rPr>
        <w:t>Exercise Science,</w:t>
      </w:r>
      <w:r>
        <w:rPr>
          <w:rFonts w:asciiTheme="minorHAnsi" w:eastAsia="Calibri" w:hAnsiTheme="minorHAnsi" w:cstheme="minorHAnsi"/>
          <w:b/>
          <w:color w:val="000000" w:themeColor="text1"/>
          <w:sz w:val="28"/>
          <w:szCs w:val="28"/>
        </w:rPr>
        <w:t xml:space="preserve"> Physical</w:t>
      </w:r>
      <w:r w:rsidRPr="00C821BC">
        <w:rPr>
          <w:rFonts w:asciiTheme="minorHAnsi" w:eastAsia="Calibri" w:hAnsiTheme="minorHAnsi" w:cstheme="minorHAnsi"/>
          <w:b/>
          <w:color w:val="000000" w:themeColor="text1"/>
          <w:sz w:val="28"/>
          <w:szCs w:val="28"/>
        </w:rPr>
        <w:t xml:space="preserve"> </w:t>
      </w:r>
    </w:p>
    <w:p w14:paraId="37086726" w14:textId="77777777" w:rsidR="00FF00BB" w:rsidRDefault="00FF00BB" w:rsidP="00FF00BB">
      <w:pPr>
        <w:pStyle w:val="Heading1"/>
        <w:tabs>
          <w:tab w:val="left" w:pos="450"/>
          <w:tab w:val="center" w:pos="5400"/>
        </w:tabs>
        <w:spacing w:before="0"/>
        <w:rPr>
          <w:rFonts w:asciiTheme="minorHAnsi" w:eastAsia="Calibri" w:hAnsiTheme="minorHAnsi" w:cstheme="minorHAnsi"/>
          <w:b/>
          <w:color w:val="000000" w:themeColor="text1"/>
          <w:sz w:val="28"/>
          <w:szCs w:val="28"/>
        </w:rPr>
      </w:pPr>
      <w:r>
        <w:rPr>
          <w:rFonts w:asciiTheme="minorHAnsi" w:eastAsia="Calibri" w:hAnsiTheme="minorHAnsi" w:cstheme="minorHAnsi"/>
          <w:b/>
          <w:color w:val="000000" w:themeColor="text1"/>
          <w:sz w:val="28"/>
          <w:szCs w:val="28"/>
        </w:rPr>
        <w:tab/>
      </w:r>
      <w:r>
        <w:rPr>
          <w:rFonts w:asciiTheme="minorHAnsi" w:eastAsia="Calibri" w:hAnsiTheme="minorHAnsi" w:cstheme="minorHAnsi"/>
          <w:b/>
          <w:color w:val="000000" w:themeColor="text1"/>
          <w:sz w:val="28"/>
          <w:szCs w:val="28"/>
        </w:rPr>
        <w:tab/>
      </w:r>
      <w:r w:rsidRPr="00C821BC">
        <w:rPr>
          <w:rFonts w:asciiTheme="minorHAnsi" w:eastAsia="Calibri" w:hAnsiTheme="minorHAnsi" w:cstheme="minorHAnsi"/>
          <w:b/>
          <w:color w:val="000000" w:themeColor="text1"/>
          <w:sz w:val="28"/>
          <w:szCs w:val="28"/>
        </w:rPr>
        <w:t xml:space="preserve">Education, and Recreation </w:t>
      </w:r>
    </w:p>
    <w:p w14:paraId="750FED00" w14:textId="160ACA87" w:rsidR="00FF00BB" w:rsidRPr="00C821BC" w:rsidRDefault="00FF00BB" w:rsidP="00FF00BB">
      <w:pPr>
        <w:pStyle w:val="Heading1"/>
        <w:tabs>
          <w:tab w:val="left" w:pos="450"/>
          <w:tab w:val="center" w:pos="5400"/>
        </w:tabs>
        <w:spacing w:before="0"/>
        <w:jc w:val="center"/>
        <w:rPr>
          <w:rFonts w:asciiTheme="minorHAnsi" w:eastAsia="Calibri" w:hAnsiTheme="minorHAnsi" w:cstheme="minorHAnsi"/>
          <w:b/>
          <w:color w:val="000000" w:themeColor="text1"/>
          <w:sz w:val="28"/>
          <w:szCs w:val="28"/>
        </w:rPr>
      </w:pPr>
      <w:r w:rsidRPr="00C821BC">
        <w:rPr>
          <w:rFonts w:asciiTheme="minorHAnsi" w:eastAsia="Calibri" w:hAnsiTheme="minorHAnsi" w:cstheme="minorHAnsi"/>
          <w:b/>
          <w:color w:val="000000" w:themeColor="text1"/>
          <w:sz w:val="28"/>
          <w:szCs w:val="28"/>
        </w:rPr>
        <w:t>(</w:t>
      </w:r>
      <w:r>
        <w:rPr>
          <w:rFonts w:asciiTheme="minorHAnsi" w:eastAsia="Calibri" w:hAnsiTheme="minorHAnsi" w:cstheme="minorHAnsi"/>
          <w:b/>
          <w:color w:val="000000" w:themeColor="text1"/>
          <w:sz w:val="28"/>
          <w:szCs w:val="28"/>
        </w:rPr>
        <w:t>General Exercise Science</w:t>
      </w:r>
      <w:r w:rsidRPr="00C821BC">
        <w:rPr>
          <w:rFonts w:asciiTheme="minorHAnsi" w:eastAsia="Calibri" w:hAnsiTheme="minorHAnsi" w:cstheme="minorHAnsi"/>
          <w:b/>
          <w:color w:val="000000" w:themeColor="text1"/>
          <w:sz w:val="28"/>
          <w:szCs w:val="28"/>
        </w:rPr>
        <w:t xml:space="preserve"> Concentration</w:t>
      </w:r>
      <w:r w:rsidRPr="00C821BC">
        <w:rPr>
          <w:rFonts w:asciiTheme="minorHAnsi" w:hAnsiTheme="minorHAnsi" w:cstheme="minorHAnsi"/>
          <w:b/>
          <w:color w:val="auto"/>
          <w:sz w:val="28"/>
          <w:szCs w:val="28"/>
        </w:rPr>
        <w:t>)</w:t>
      </w:r>
    </w:p>
    <w:p w14:paraId="7F040EA2" w14:textId="59C32CB5" w:rsidR="00FF00BB" w:rsidRPr="00C821BC" w:rsidRDefault="00FF00BB" w:rsidP="00FF00BB">
      <w:pPr>
        <w:pStyle w:val="Body"/>
        <w:tabs>
          <w:tab w:val="left" w:pos="720"/>
          <w:tab w:val="left" w:pos="7110"/>
        </w:tabs>
        <w:spacing w:line="276" w:lineRule="auto"/>
        <w:jc w:val="center"/>
        <w:rPr>
          <w:rFonts w:asciiTheme="minorHAnsi" w:hAnsiTheme="minorHAnsi" w:cstheme="minorHAnsi"/>
          <w:b/>
          <w:bCs/>
          <w:color w:val="auto"/>
          <w:sz w:val="28"/>
          <w:szCs w:val="28"/>
          <w:u w:color="000000"/>
        </w:rPr>
      </w:pPr>
      <w:r w:rsidRPr="00C821BC">
        <w:rPr>
          <w:rFonts w:asciiTheme="minorHAnsi" w:hAnsiTheme="minorHAnsi" w:cstheme="minorHAnsi"/>
          <w:b/>
          <w:bCs/>
          <w:color w:val="auto"/>
          <w:sz w:val="28"/>
          <w:szCs w:val="28"/>
          <w:u w:color="000000"/>
        </w:rPr>
        <w:t xml:space="preserve">Transfer Agreement – Trinidad State College Student Transferring </w:t>
      </w:r>
      <w:r>
        <w:rPr>
          <w:rFonts w:asciiTheme="minorHAnsi" w:hAnsiTheme="minorHAnsi" w:cstheme="minorHAnsi"/>
          <w:b/>
          <w:bCs/>
          <w:color w:val="auto"/>
          <w:sz w:val="28"/>
          <w:szCs w:val="28"/>
          <w:u w:color="000000"/>
        </w:rPr>
        <w:t xml:space="preserve">AA </w:t>
      </w:r>
      <w:r w:rsidRPr="00C821BC">
        <w:rPr>
          <w:rFonts w:asciiTheme="minorHAnsi" w:hAnsiTheme="minorHAnsi" w:cstheme="minorHAnsi"/>
          <w:b/>
          <w:bCs/>
          <w:color w:val="auto"/>
          <w:sz w:val="28"/>
          <w:szCs w:val="28"/>
          <w:u w:color="000000"/>
        </w:rPr>
        <w:t>to:</w:t>
      </w:r>
    </w:p>
    <w:p w14:paraId="59B263F2" w14:textId="599B240B" w:rsidR="00FF00BB" w:rsidRPr="00C821BC" w:rsidRDefault="00FF00BB" w:rsidP="00FF00BB">
      <w:pPr>
        <w:pStyle w:val="Body"/>
        <w:tabs>
          <w:tab w:val="left" w:pos="7110"/>
        </w:tabs>
        <w:spacing w:line="276" w:lineRule="auto"/>
        <w:jc w:val="center"/>
        <w:rPr>
          <w:rFonts w:asciiTheme="minorHAnsi" w:hAnsiTheme="minorHAnsi" w:cstheme="minorHAnsi"/>
          <w:b/>
          <w:bCs/>
          <w:color w:val="auto"/>
          <w:sz w:val="28"/>
          <w:szCs w:val="28"/>
          <w:u w:color="000000"/>
          <w:lang w:val="es-ES_tradnl"/>
        </w:rPr>
      </w:pPr>
      <w:r w:rsidRPr="00C821BC">
        <w:rPr>
          <w:rFonts w:asciiTheme="minorHAnsi" w:hAnsiTheme="minorHAnsi" w:cstheme="minorHAnsi"/>
          <w:b/>
          <w:bCs/>
          <w:color w:val="auto"/>
          <w:sz w:val="28"/>
          <w:szCs w:val="28"/>
          <w:u w:color="000000"/>
          <w:lang w:val="es-ES_tradnl"/>
        </w:rPr>
        <w:t xml:space="preserve">Colorado </w:t>
      </w:r>
      <w:proofErr w:type="spellStart"/>
      <w:r w:rsidRPr="00C821BC">
        <w:rPr>
          <w:rFonts w:asciiTheme="minorHAnsi" w:hAnsiTheme="minorHAnsi" w:cstheme="minorHAnsi"/>
          <w:b/>
          <w:bCs/>
          <w:color w:val="auto"/>
          <w:sz w:val="28"/>
          <w:szCs w:val="28"/>
          <w:u w:color="000000"/>
          <w:lang w:val="es-ES_tradnl"/>
        </w:rPr>
        <w:t>State</w:t>
      </w:r>
      <w:proofErr w:type="spellEnd"/>
      <w:r w:rsidRPr="00C821BC">
        <w:rPr>
          <w:rFonts w:asciiTheme="minorHAnsi" w:hAnsiTheme="minorHAnsi" w:cstheme="minorHAnsi"/>
          <w:b/>
          <w:bCs/>
          <w:color w:val="auto"/>
          <w:sz w:val="28"/>
          <w:szCs w:val="28"/>
          <w:u w:color="000000"/>
          <w:lang w:val="es-ES_tradnl"/>
        </w:rPr>
        <w:t xml:space="preserve"> </w:t>
      </w:r>
      <w:proofErr w:type="spellStart"/>
      <w:r w:rsidRPr="00C821BC">
        <w:rPr>
          <w:rFonts w:asciiTheme="minorHAnsi" w:hAnsiTheme="minorHAnsi" w:cstheme="minorHAnsi"/>
          <w:b/>
          <w:bCs/>
          <w:color w:val="auto"/>
          <w:sz w:val="28"/>
          <w:szCs w:val="28"/>
          <w:u w:color="000000"/>
          <w:lang w:val="es-ES_tradnl"/>
        </w:rPr>
        <w:t>University</w:t>
      </w:r>
      <w:proofErr w:type="spellEnd"/>
      <w:r w:rsidRPr="00C821BC">
        <w:rPr>
          <w:rFonts w:asciiTheme="minorHAnsi" w:hAnsiTheme="minorHAnsi" w:cstheme="minorHAnsi"/>
          <w:b/>
          <w:bCs/>
          <w:color w:val="auto"/>
          <w:sz w:val="28"/>
          <w:szCs w:val="28"/>
          <w:u w:color="000000"/>
          <w:lang w:val="es-ES_tradnl"/>
        </w:rPr>
        <w:t xml:space="preserve"> Pueblo </w:t>
      </w:r>
    </w:p>
    <w:p w14:paraId="62D6016F" w14:textId="47B4A4B1" w:rsidR="00283370" w:rsidRDefault="00FF00BB" w:rsidP="00FF00BB">
      <w:pPr>
        <w:pStyle w:val="Heading1"/>
        <w:tabs>
          <w:tab w:val="center" w:pos="5400"/>
          <w:tab w:val="left" w:pos="9870"/>
        </w:tabs>
        <w:spacing w:before="0"/>
        <w:rPr>
          <w:rStyle w:val="Strong"/>
          <w:color w:val="000000" w:themeColor="text1"/>
          <w:sz w:val="24"/>
          <w:szCs w:val="24"/>
        </w:rPr>
      </w:pPr>
      <w:r>
        <w:rPr>
          <w:rFonts w:asciiTheme="minorHAnsi" w:hAnsiTheme="minorHAnsi" w:cstheme="minorHAnsi"/>
          <w:b/>
          <w:bCs/>
          <w:color w:val="auto"/>
          <w:sz w:val="24"/>
          <w:szCs w:val="24"/>
          <w:u w:color="000000"/>
        </w:rPr>
        <w:tab/>
      </w:r>
      <w:r w:rsidRPr="00C821BC">
        <w:rPr>
          <w:rFonts w:asciiTheme="minorHAnsi" w:hAnsiTheme="minorHAnsi" w:cstheme="minorHAnsi"/>
          <w:b/>
          <w:bCs/>
          <w:color w:val="auto"/>
          <w:sz w:val="24"/>
          <w:szCs w:val="24"/>
          <w:u w:color="000000"/>
        </w:rPr>
        <w:t>Effective Starting 202</w:t>
      </w:r>
      <w:r>
        <w:rPr>
          <w:rFonts w:asciiTheme="minorHAnsi" w:hAnsiTheme="minorHAnsi" w:cstheme="minorHAnsi"/>
          <w:b/>
          <w:bCs/>
          <w:color w:val="auto"/>
          <w:sz w:val="24"/>
          <w:szCs w:val="24"/>
          <w:u w:color="000000"/>
        </w:rPr>
        <w:t>3</w:t>
      </w:r>
      <w:r>
        <w:rPr>
          <w:rFonts w:asciiTheme="minorHAnsi" w:hAnsiTheme="minorHAnsi" w:cstheme="minorHAnsi"/>
          <w:b/>
          <w:bCs/>
          <w:color w:val="auto"/>
          <w:sz w:val="24"/>
          <w:szCs w:val="24"/>
          <w:u w:color="000000"/>
        </w:rPr>
        <w:tab/>
      </w:r>
    </w:p>
    <w:p w14:paraId="170B33B7" w14:textId="77777777" w:rsidR="00FF00BB" w:rsidRDefault="00FF00BB" w:rsidP="00124D47">
      <w:pPr>
        <w:ind w:left="53"/>
        <w:rPr>
          <w:rFonts w:asciiTheme="minorHAnsi" w:eastAsia="Calibri" w:hAnsiTheme="minorHAnsi" w:cstheme="minorHAnsi"/>
          <w:color w:val="000000" w:themeColor="text1"/>
        </w:rPr>
      </w:pPr>
    </w:p>
    <w:p w14:paraId="0CD16EDE" w14:textId="4F80B0CB" w:rsidR="00E12AEB" w:rsidRPr="00124D47" w:rsidRDefault="00E12AEB" w:rsidP="00124D47">
      <w:pPr>
        <w:ind w:left="53"/>
        <w:rPr>
          <w:rFonts w:asciiTheme="minorHAnsi" w:hAnsiTheme="minorHAnsi" w:cstheme="minorHAnsi"/>
          <w:color w:val="000000" w:themeColor="text1"/>
        </w:rPr>
      </w:pPr>
      <w:r w:rsidRPr="00233ACE">
        <w:rPr>
          <w:rFonts w:asciiTheme="minorHAnsi" w:eastAsia="Calibri" w:hAnsiTheme="minorHAnsi" w:cstheme="minorHAnsi"/>
          <w:color w:val="000000" w:themeColor="text1"/>
        </w:rPr>
        <w:t>This document serves as a transfer agreement to identify the courses</w:t>
      </w:r>
      <w:r w:rsidR="00B44589">
        <w:rPr>
          <w:rFonts w:asciiTheme="minorHAnsi" w:eastAsia="Calibri" w:hAnsiTheme="minorHAnsi" w:cstheme="minorHAnsi"/>
          <w:color w:val="000000" w:themeColor="text1"/>
        </w:rPr>
        <w:t xml:space="preserve"> a student at Trinidad State</w:t>
      </w:r>
      <w:r w:rsidRPr="00233ACE">
        <w:rPr>
          <w:rFonts w:asciiTheme="minorHAnsi" w:eastAsia="Calibri" w:hAnsiTheme="minorHAnsi" w:cstheme="minorHAnsi"/>
          <w:color w:val="000000" w:themeColor="text1"/>
        </w:rPr>
        <w:t xml:space="preserve"> College</w:t>
      </w:r>
      <w:r w:rsidR="00124D47">
        <w:rPr>
          <w:rFonts w:asciiTheme="minorHAnsi" w:hAnsiTheme="minorHAnsi" w:cstheme="minorHAnsi"/>
          <w:color w:val="000000" w:themeColor="text1"/>
        </w:rPr>
        <w:t xml:space="preserve"> </w:t>
      </w:r>
      <w:r w:rsidR="00B44589">
        <w:rPr>
          <w:rFonts w:asciiTheme="minorHAnsi" w:eastAsia="Calibri" w:hAnsiTheme="minorHAnsi" w:cstheme="minorHAnsi"/>
          <w:color w:val="000000" w:themeColor="text1"/>
        </w:rPr>
        <w:t>(TSC</w:t>
      </w:r>
      <w:r w:rsidRPr="00233ACE">
        <w:rPr>
          <w:rFonts w:asciiTheme="minorHAnsi" w:eastAsia="Calibri" w:hAnsiTheme="minorHAnsi" w:cstheme="minorHAnsi"/>
          <w:color w:val="000000" w:themeColor="text1"/>
        </w:rPr>
        <w:t xml:space="preserve">) must complete as part of an </w:t>
      </w:r>
      <w:r w:rsidR="008E72D6">
        <w:rPr>
          <w:rFonts w:asciiTheme="minorHAnsi" w:eastAsia="Calibri" w:hAnsiTheme="minorHAnsi" w:cstheme="minorHAnsi"/>
          <w:color w:val="000000" w:themeColor="text1"/>
        </w:rPr>
        <w:t xml:space="preserve">Associate of </w:t>
      </w:r>
      <w:r w:rsidR="00FF00BB">
        <w:rPr>
          <w:rFonts w:asciiTheme="minorHAnsi" w:eastAsia="Calibri" w:hAnsiTheme="minorHAnsi" w:cstheme="minorHAnsi"/>
          <w:color w:val="000000" w:themeColor="text1"/>
        </w:rPr>
        <w:t>Arts</w:t>
      </w:r>
      <w:r w:rsidR="008E72D6">
        <w:rPr>
          <w:rFonts w:asciiTheme="minorHAnsi" w:eastAsia="Calibri" w:hAnsiTheme="minorHAnsi" w:cstheme="minorHAnsi"/>
          <w:color w:val="000000" w:themeColor="text1"/>
        </w:rPr>
        <w:t xml:space="preserve"> (</w:t>
      </w:r>
      <w:r w:rsidR="00FF00BB">
        <w:rPr>
          <w:rFonts w:asciiTheme="minorHAnsi" w:eastAsia="Calibri" w:hAnsiTheme="minorHAnsi" w:cstheme="minorHAnsi"/>
          <w:color w:val="000000" w:themeColor="text1"/>
        </w:rPr>
        <w:t>A</w:t>
      </w:r>
      <w:r w:rsidR="008E72D6">
        <w:rPr>
          <w:rFonts w:asciiTheme="minorHAnsi" w:eastAsia="Calibri" w:hAnsiTheme="minorHAnsi" w:cstheme="minorHAnsi"/>
          <w:color w:val="000000" w:themeColor="text1"/>
        </w:rPr>
        <w:t>A)</w:t>
      </w:r>
      <w:r w:rsidRPr="00233ACE">
        <w:rPr>
          <w:rFonts w:asciiTheme="minorHAnsi" w:eastAsia="Calibri" w:hAnsiTheme="minorHAnsi" w:cstheme="minorHAnsi"/>
          <w:color w:val="000000" w:themeColor="text1"/>
        </w:rPr>
        <w:t xml:space="preserve"> </w:t>
      </w:r>
      <w:r w:rsidR="00BF65F6">
        <w:rPr>
          <w:rFonts w:asciiTheme="minorHAnsi" w:eastAsia="Calibri" w:hAnsiTheme="minorHAnsi" w:cstheme="minorHAnsi"/>
          <w:color w:val="000000" w:themeColor="text1"/>
        </w:rPr>
        <w:t>and will</w:t>
      </w:r>
      <w:r w:rsidRPr="00233ACE">
        <w:rPr>
          <w:rFonts w:asciiTheme="minorHAnsi" w:eastAsia="Calibri" w:hAnsiTheme="minorHAnsi" w:cstheme="minorHAnsi"/>
          <w:color w:val="000000" w:themeColor="text1"/>
        </w:rPr>
        <w:t xml:space="preserve"> be able to complete a </w:t>
      </w:r>
      <w:r w:rsidR="0002600E" w:rsidRPr="00233ACE">
        <w:rPr>
          <w:rFonts w:asciiTheme="minorHAnsi" w:eastAsia="Calibri" w:hAnsiTheme="minorHAnsi" w:cstheme="minorHAnsi"/>
          <w:b/>
          <w:color w:val="000000" w:themeColor="text1"/>
        </w:rPr>
        <w:t>Bachelor of Science in Exercise Science, Physical Education</w:t>
      </w:r>
      <w:r w:rsidR="00F63C26">
        <w:rPr>
          <w:rFonts w:asciiTheme="minorHAnsi" w:eastAsia="Calibri" w:hAnsiTheme="minorHAnsi" w:cstheme="minorHAnsi"/>
          <w:b/>
          <w:color w:val="000000" w:themeColor="text1"/>
        </w:rPr>
        <w:t>,</w:t>
      </w:r>
      <w:r w:rsidR="0002600E" w:rsidRPr="00233ACE">
        <w:rPr>
          <w:rFonts w:asciiTheme="minorHAnsi" w:eastAsia="Calibri" w:hAnsiTheme="minorHAnsi" w:cstheme="minorHAnsi"/>
          <w:b/>
          <w:color w:val="000000" w:themeColor="text1"/>
        </w:rPr>
        <w:t xml:space="preserve"> and Recreation </w:t>
      </w:r>
      <w:r w:rsidR="00F63C26">
        <w:rPr>
          <w:rFonts w:asciiTheme="minorHAnsi" w:eastAsia="Calibri" w:hAnsiTheme="minorHAnsi" w:cstheme="minorHAnsi"/>
          <w:b/>
          <w:color w:val="000000" w:themeColor="text1"/>
        </w:rPr>
        <w:t xml:space="preserve">(EXPER) </w:t>
      </w:r>
      <w:r w:rsidR="0002600E" w:rsidRPr="00233ACE">
        <w:rPr>
          <w:rFonts w:asciiTheme="minorHAnsi" w:eastAsia="Calibri" w:hAnsiTheme="minorHAnsi" w:cstheme="minorHAnsi"/>
          <w:b/>
          <w:color w:val="000000" w:themeColor="text1"/>
        </w:rPr>
        <w:t xml:space="preserve">with a </w:t>
      </w:r>
      <w:r w:rsidR="0002600E" w:rsidRPr="0002600E">
        <w:rPr>
          <w:rFonts w:asciiTheme="minorHAnsi" w:eastAsia="Calibri" w:hAnsiTheme="minorHAnsi" w:cstheme="minorHAnsi"/>
          <w:b/>
          <w:color w:val="000000" w:themeColor="text1"/>
        </w:rPr>
        <w:t>General Exercise Science Concentration</w:t>
      </w:r>
      <w:r w:rsidRPr="00233ACE">
        <w:rPr>
          <w:rFonts w:asciiTheme="minorHAnsi" w:eastAsia="Calibri" w:hAnsiTheme="minorHAnsi" w:cstheme="minorHAnsi"/>
          <w:color w:val="000000" w:themeColor="text1"/>
        </w:rPr>
        <w:t xml:space="preserve">. The </w:t>
      </w:r>
      <w:r w:rsidR="008E72D6">
        <w:rPr>
          <w:rFonts w:asciiTheme="minorHAnsi" w:eastAsia="Calibri" w:hAnsiTheme="minorHAnsi" w:cstheme="minorHAnsi"/>
          <w:color w:val="000000" w:themeColor="text1"/>
        </w:rPr>
        <w:t>courses</w:t>
      </w:r>
      <w:r w:rsidRPr="00233ACE">
        <w:rPr>
          <w:rFonts w:asciiTheme="minorHAnsi" w:eastAsia="Calibri" w:hAnsiTheme="minorHAnsi" w:cstheme="minorHAnsi"/>
          <w:color w:val="000000" w:themeColor="text1"/>
        </w:rPr>
        <w:t xml:space="preserve"> and limitations below describe the minimum requirements to which the participating institutions have agreed.</w:t>
      </w:r>
    </w:p>
    <w:p w14:paraId="15173249" w14:textId="77777777" w:rsidR="00E12AEB" w:rsidRPr="00E12AEB" w:rsidRDefault="00E12AEB" w:rsidP="00E12AEB">
      <w:pPr>
        <w:rPr>
          <w:color w:val="000000" w:themeColor="text1"/>
        </w:rPr>
      </w:pPr>
    </w:p>
    <w:p w14:paraId="09434967" w14:textId="3815C141" w:rsidR="008E72D6" w:rsidRPr="00F63C26" w:rsidRDefault="000F1AEB" w:rsidP="00B44589">
      <w:pPr>
        <w:pStyle w:val="Heading1"/>
        <w:spacing w:before="0"/>
        <w:jc w:val="center"/>
        <w:rPr>
          <w:b/>
          <w:bCs/>
          <w:color w:val="000000" w:themeColor="text1"/>
          <w:sz w:val="24"/>
          <w:szCs w:val="24"/>
        </w:rPr>
      </w:pPr>
      <w:r w:rsidRPr="00F63C26">
        <w:rPr>
          <w:b/>
          <w:bCs/>
          <w:color w:val="000000" w:themeColor="text1"/>
          <w:sz w:val="24"/>
          <w:szCs w:val="24"/>
        </w:rPr>
        <w:t xml:space="preserve">Associate of </w:t>
      </w:r>
      <w:r w:rsidR="00307E48">
        <w:rPr>
          <w:b/>
          <w:bCs/>
          <w:color w:val="000000" w:themeColor="text1"/>
          <w:sz w:val="24"/>
          <w:szCs w:val="24"/>
        </w:rPr>
        <w:t>Arts</w:t>
      </w:r>
      <w:r w:rsidR="00B44589">
        <w:rPr>
          <w:b/>
          <w:bCs/>
          <w:color w:val="000000" w:themeColor="text1"/>
          <w:sz w:val="24"/>
          <w:szCs w:val="24"/>
        </w:rPr>
        <w:t xml:space="preserve"> </w:t>
      </w:r>
      <w:r w:rsidR="008E72D6" w:rsidRPr="00F63C26">
        <w:rPr>
          <w:b/>
          <w:bCs/>
          <w:color w:val="000000" w:themeColor="text1"/>
          <w:sz w:val="24"/>
          <w:szCs w:val="24"/>
        </w:rPr>
        <w:t>Degree Requirements</w:t>
      </w:r>
    </w:p>
    <w:p w14:paraId="225B4ABE" w14:textId="77777777" w:rsidR="00063FE0" w:rsidRPr="00063FE0" w:rsidRDefault="00063FE0" w:rsidP="000278D5">
      <w:pPr>
        <w:jc w:val="center"/>
        <w:rPr>
          <w:b/>
          <w:color w:val="auto"/>
          <w:sz w:val="22"/>
          <w:szCs w:val="22"/>
        </w:rPr>
      </w:pPr>
    </w:p>
    <w:p w14:paraId="1477228A" w14:textId="0BDB2EC8" w:rsidR="00EF7C05" w:rsidRPr="005B740C" w:rsidRDefault="00334C3B" w:rsidP="004D133C">
      <w:pPr>
        <w:pStyle w:val="Heading2"/>
        <w:spacing w:after="0"/>
        <w:ind w:left="230" w:hanging="14"/>
        <w:rPr>
          <w:rFonts w:asciiTheme="majorHAnsi" w:hAnsiTheme="majorHAnsi"/>
          <w:b/>
          <w:bCs/>
          <w:sz w:val="22"/>
          <w:szCs w:val="21"/>
        </w:rPr>
      </w:pPr>
      <w:r w:rsidRPr="005B740C">
        <w:rPr>
          <w:rFonts w:asciiTheme="majorHAnsi" w:hAnsiTheme="majorHAnsi"/>
          <w:b/>
          <w:bCs/>
          <w:sz w:val="22"/>
          <w:szCs w:val="21"/>
        </w:rPr>
        <w:t xml:space="preserve">I.  </w:t>
      </w:r>
      <w:r w:rsidR="009776A9" w:rsidRPr="005B740C">
        <w:rPr>
          <w:rFonts w:asciiTheme="majorHAnsi" w:hAnsiTheme="majorHAnsi"/>
          <w:b/>
          <w:bCs/>
          <w:sz w:val="22"/>
          <w:szCs w:val="21"/>
        </w:rPr>
        <w:t>General Education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5"/>
        <w:gridCol w:w="819"/>
        <w:gridCol w:w="5693"/>
        <w:gridCol w:w="2515"/>
      </w:tblGrid>
      <w:tr w:rsidR="00063FE0" w:rsidRPr="00063FE0" w14:paraId="0C53E411" w14:textId="77777777" w:rsidTr="008E72D6">
        <w:tc>
          <w:tcPr>
            <w:tcW w:w="0" w:type="auto"/>
            <w:shd w:val="clear" w:color="auto" w:fill="D9D9D9" w:themeFill="background1" w:themeFillShade="D9"/>
            <w:vAlign w:val="center"/>
          </w:tcPr>
          <w:p w14:paraId="3974C354" w14:textId="5A33CB6C" w:rsidR="009E09CD" w:rsidRPr="00063FE0" w:rsidRDefault="008E72D6" w:rsidP="00D426A7">
            <w:pPr>
              <w:spacing w:before="60" w:after="60"/>
              <w:jc w:val="center"/>
              <w:rPr>
                <w:b/>
                <w:color w:val="auto"/>
              </w:rPr>
            </w:pPr>
            <w:r>
              <w:rPr>
                <w:b/>
                <w:color w:val="auto"/>
              </w:rPr>
              <w:t>Category</w:t>
            </w:r>
          </w:p>
        </w:tc>
        <w:tc>
          <w:tcPr>
            <w:tcW w:w="0" w:type="auto"/>
            <w:shd w:val="clear" w:color="auto" w:fill="D9D9D9" w:themeFill="background1" w:themeFillShade="D9"/>
            <w:vAlign w:val="center"/>
          </w:tcPr>
          <w:p w14:paraId="4F763406" w14:textId="77777777" w:rsidR="009E09CD" w:rsidRPr="00063FE0" w:rsidRDefault="009E09CD" w:rsidP="00D426A7">
            <w:pPr>
              <w:spacing w:before="60" w:after="60"/>
              <w:jc w:val="center"/>
              <w:rPr>
                <w:b/>
                <w:color w:val="auto"/>
              </w:rPr>
            </w:pPr>
            <w:r w:rsidRPr="00063FE0">
              <w:rPr>
                <w:b/>
                <w:color w:val="auto"/>
              </w:rPr>
              <w:t>Credit Hours</w:t>
            </w:r>
          </w:p>
        </w:tc>
        <w:tc>
          <w:tcPr>
            <w:tcW w:w="5693" w:type="dxa"/>
            <w:shd w:val="clear" w:color="auto" w:fill="D9D9D9" w:themeFill="background1" w:themeFillShade="D9"/>
            <w:vAlign w:val="center"/>
          </w:tcPr>
          <w:p w14:paraId="04B6A11A" w14:textId="52ED77FD" w:rsidR="009E09CD" w:rsidRPr="00063FE0" w:rsidRDefault="00BE26F6" w:rsidP="00FB3819">
            <w:pPr>
              <w:spacing w:before="60" w:after="60"/>
              <w:rPr>
                <w:b/>
                <w:color w:val="auto"/>
              </w:rPr>
            </w:pPr>
            <w:r>
              <w:rPr>
                <w:b/>
                <w:color w:val="auto"/>
              </w:rPr>
              <w:t>Trinidad State</w:t>
            </w:r>
            <w:r w:rsidR="009E09CD" w:rsidRPr="00063FE0">
              <w:rPr>
                <w:b/>
                <w:color w:val="auto"/>
              </w:rPr>
              <w:t xml:space="preserve"> College Course Number and Title </w:t>
            </w:r>
          </w:p>
        </w:tc>
        <w:tc>
          <w:tcPr>
            <w:tcW w:w="2515" w:type="dxa"/>
            <w:shd w:val="clear" w:color="auto" w:fill="D9D9D9" w:themeFill="background1" w:themeFillShade="D9"/>
            <w:vAlign w:val="center"/>
          </w:tcPr>
          <w:p w14:paraId="6D4F0A88" w14:textId="13883C4E" w:rsidR="009E09CD" w:rsidRPr="00063FE0" w:rsidRDefault="00B010BC" w:rsidP="009E09CD">
            <w:pPr>
              <w:spacing w:before="60" w:after="60"/>
              <w:rPr>
                <w:b/>
                <w:color w:val="auto"/>
              </w:rPr>
            </w:pPr>
            <w:r>
              <w:rPr>
                <w:b/>
                <w:color w:val="auto"/>
              </w:rPr>
              <w:t>CSU</w:t>
            </w:r>
            <w:r w:rsidR="003C0926">
              <w:rPr>
                <w:b/>
                <w:color w:val="auto"/>
              </w:rPr>
              <w:t xml:space="preserve"> </w:t>
            </w:r>
            <w:r>
              <w:rPr>
                <w:b/>
                <w:color w:val="auto"/>
              </w:rPr>
              <w:t>Pueblo</w:t>
            </w:r>
            <w:r w:rsidR="009E09CD" w:rsidRPr="00063FE0">
              <w:rPr>
                <w:b/>
                <w:color w:val="auto"/>
              </w:rPr>
              <w:t xml:space="preserve"> Course (credits)</w:t>
            </w:r>
          </w:p>
        </w:tc>
      </w:tr>
      <w:tr w:rsidR="009E09CD" w:rsidRPr="00756D0D" w14:paraId="0AE956DA" w14:textId="77777777" w:rsidTr="000419C0">
        <w:tc>
          <w:tcPr>
            <w:tcW w:w="0" w:type="auto"/>
            <w:vAlign w:val="center"/>
          </w:tcPr>
          <w:p w14:paraId="09611FF2" w14:textId="77777777" w:rsidR="009E09CD" w:rsidRPr="00FB3819" w:rsidRDefault="009E09CD" w:rsidP="008C5856">
            <w:pPr>
              <w:pStyle w:val="Default"/>
              <w:spacing w:before="80" w:after="80"/>
              <w:rPr>
                <w:color w:val="auto"/>
                <w:sz w:val="20"/>
                <w:szCs w:val="20"/>
              </w:rPr>
            </w:pPr>
            <w:r>
              <w:rPr>
                <w:color w:val="auto"/>
                <w:sz w:val="20"/>
                <w:szCs w:val="20"/>
              </w:rPr>
              <w:t>Written Communication</w:t>
            </w:r>
          </w:p>
        </w:tc>
        <w:tc>
          <w:tcPr>
            <w:tcW w:w="0" w:type="auto"/>
            <w:vAlign w:val="center"/>
          </w:tcPr>
          <w:p w14:paraId="6E132A21" w14:textId="77777777" w:rsidR="009E09CD" w:rsidRPr="00B076BE" w:rsidRDefault="009E09CD" w:rsidP="00942162">
            <w:pPr>
              <w:pStyle w:val="Default"/>
              <w:spacing w:before="80" w:after="80"/>
              <w:jc w:val="center"/>
              <w:rPr>
                <w:color w:val="FF0000"/>
                <w:sz w:val="20"/>
                <w:szCs w:val="20"/>
              </w:rPr>
            </w:pPr>
            <w:r w:rsidRPr="00FB3819">
              <w:rPr>
                <w:color w:val="auto"/>
                <w:sz w:val="20"/>
                <w:szCs w:val="20"/>
              </w:rPr>
              <w:t>6</w:t>
            </w:r>
          </w:p>
        </w:tc>
        <w:tc>
          <w:tcPr>
            <w:tcW w:w="5693" w:type="dxa"/>
            <w:vAlign w:val="center"/>
          </w:tcPr>
          <w:p w14:paraId="70441C10" w14:textId="4C790453" w:rsidR="00B125B5" w:rsidRDefault="009E09CD" w:rsidP="00AC35B0">
            <w:pPr>
              <w:pStyle w:val="Default"/>
              <w:spacing w:before="80" w:after="80"/>
              <w:rPr>
                <w:color w:val="auto"/>
                <w:sz w:val="20"/>
                <w:szCs w:val="20"/>
              </w:rPr>
            </w:pPr>
            <w:r w:rsidRPr="00334C3B">
              <w:rPr>
                <w:color w:val="auto"/>
                <w:sz w:val="20"/>
                <w:szCs w:val="20"/>
              </w:rPr>
              <w:t>ENG 1</w:t>
            </w:r>
            <w:r w:rsidR="000D2095">
              <w:rPr>
                <w:color w:val="auto"/>
                <w:sz w:val="20"/>
                <w:szCs w:val="20"/>
              </w:rPr>
              <w:t>0</w:t>
            </w:r>
            <w:r w:rsidRPr="00334C3B">
              <w:rPr>
                <w:color w:val="auto"/>
                <w:sz w:val="20"/>
                <w:szCs w:val="20"/>
              </w:rPr>
              <w:t>21: English Composition I</w:t>
            </w:r>
            <w:r w:rsidR="00063FE0">
              <w:rPr>
                <w:color w:val="auto"/>
                <w:sz w:val="20"/>
                <w:szCs w:val="20"/>
              </w:rPr>
              <w:t xml:space="preserve"> </w:t>
            </w:r>
            <w:r w:rsidRPr="00334C3B">
              <w:rPr>
                <w:color w:val="auto"/>
                <w:sz w:val="20"/>
                <w:szCs w:val="20"/>
              </w:rPr>
              <w:t>(GT-CO1</w:t>
            </w:r>
            <w:r w:rsidR="00063FE0">
              <w:rPr>
                <w:color w:val="auto"/>
                <w:sz w:val="20"/>
                <w:szCs w:val="20"/>
              </w:rPr>
              <w:t>)</w:t>
            </w:r>
            <w:r w:rsidR="006415EA">
              <w:rPr>
                <w:color w:val="auto"/>
                <w:sz w:val="20"/>
                <w:szCs w:val="20"/>
              </w:rPr>
              <w:t xml:space="preserve"> and</w:t>
            </w:r>
          </w:p>
          <w:p w14:paraId="7FF57730" w14:textId="22FDDCBB" w:rsidR="009E09CD" w:rsidRPr="00DD0BA1" w:rsidRDefault="008E1FD7" w:rsidP="00B125B5">
            <w:pPr>
              <w:pStyle w:val="Default"/>
              <w:spacing w:before="80" w:after="80"/>
              <w:rPr>
                <w:color w:val="auto"/>
                <w:sz w:val="20"/>
                <w:szCs w:val="20"/>
              </w:rPr>
            </w:pPr>
            <w:r>
              <w:rPr>
                <w:color w:val="auto"/>
                <w:sz w:val="20"/>
                <w:szCs w:val="20"/>
              </w:rPr>
              <w:t>ENG 1</w:t>
            </w:r>
            <w:r w:rsidR="000D2095">
              <w:rPr>
                <w:color w:val="auto"/>
                <w:sz w:val="20"/>
                <w:szCs w:val="20"/>
              </w:rPr>
              <w:t>0</w:t>
            </w:r>
            <w:r>
              <w:rPr>
                <w:color w:val="auto"/>
                <w:sz w:val="20"/>
                <w:szCs w:val="20"/>
              </w:rPr>
              <w:t xml:space="preserve">22: </w:t>
            </w:r>
            <w:r w:rsidR="009E09CD" w:rsidRPr="00334C3B">
              <w:rPr>
                <w:color w:val="auto"/>
                <w:sz w:val="20"/>
                <w:szCs w:val="20"/>
              </w:rPr>
              <w:t xml:space="preserve">English Composition II (GT- CO2) </w:t>
            </w:r>
          </w:p>
        </w:tc>
        <w:tc>
          <w:tcPr>
            <w:tcW w:w="2515" w:type="dxa"/>
            <w:vAlign w:val="center"/>
          </w:tcPr>
          <w:p w14:paraId="06EA6381" w14:textId="77777777" w:rsidR="009E09CD" w:rsidRDefault="00B125B5" w:rsidP="00AC35B0">
            <w:pPr>
              <w:pStyle w:val="Default"/>
              <w:spacing w:before="80" w:after="80"/>
              <w:rPr>
                <w:color w:val="auto"/>
                <w:sz w:val="20"/>
                <w:szCs w:val="20"/>
              </w:rPr>
            </w:pPr>
            <w:r>
              <w:rPr>
                <w:color w:val="auto"/>
                <w:sz w:val="20"/>
                <w:szCs w:val="20"/>
              </w:rPr>
              <w:t>ENG 101, 3 credits</w:t>
            </w:r>
          </w:p>
          <w:p w14:paraId="68F7F11A" w14:textId="77777777" w:rsidR="001128EE" w:rsidRPr="00334C3B" w:rsidRDefault="001128EE" w:rsidP="00AC35B0">
            <w:pPr>
              <w:pStyle w:val="Default"/>
              <w:spacing w:before="80" w:after="80"/>
              <w:rPr>
                <w:color w:val="auto"/>
                <w:sz w:val="20"/>
                <w:szCs w:val="20"/>
              </w:rPr>
            </w:pPr>
            <w:r>
              <w:rPr>
                <w:color w:val="auto"/>
                <w:sz w:val="20"/>
                <w:szCs w:val="20"/>
              </w:rPr>
              <w:t>ENG 102, 3 credits</w:t>
            </w:r>
          </w:p>
        </w:tc>
      </w:tr>
      <w:tr w:rsidR="009E09CD" w:rsidRPr="00E12AEB" w14:paraId="0E4E0A66" w14:textId="77777777" w:rsidTr="000419C0">
        <w:tc>
          <w:tcPr>
            <w:tcW w:w="0" w:type="auto"/>
            <w:vAlign w:val="center"/>
          </w:tcPr>
          <w:p w14:paraId="34B5ABF5" w14:textId="77777777" w:rsidR="009E09CD" w:rsidRPr="00E12AEB" w:rsidRDefault="009E09CD" w:rsidP="008C5856">
            <w:pPr>
              <w:spacing w:before="80" w:after="80"/>
              <w:rPr>
                <w:color w:val="FF0000"/>
              </w:rPr>
            </w:pPr>
            <w:r w:rsidRPr="00E12AEB">
              <w:rPr>
                <w:color w:val="auto"/>
              </w:rPr>
              <w:t>Mathematics</w:t>
            </w:r>
          </w:p>
        </w:tc>
        <w:tc>
          <w:tcPr>
            <w:tcW w:w="0" w:type="auto"/>
            <w:vAlign w:val="center"/>
          </w:tcPr>
          <w:p w14:paraId="3892A9C6" w14:textId="05AA9CF7" w:rsidR="009E09CD" w:rsidRPr="00E12AEB" w:rsidRDefault="00FA0ABA" w:rsidP="00942162">
            <w:pPr>
              <w:spacing w:before="80" w:after="80"/>
              <w:jc w:val="center"/>
              <w:rPr>
                <w:color w:val="FF0000"/>
              </w:rPr>
            </w:pPr>
            <w:r w:rsidRPr="00E12AEB">
              <w:rPr>
                <w:color w:val="auto"/>
              </w:rPr>
              <w:t>4</w:t>
            </w:r>
          </w:p>
        </w:tc>
        <w:tc>
          <w:tcPr>
            <w:tcW w:w="5693" w:type="dxa"/>
            <w:vAlign w:val="center"/>
          </w:tcPr>
          <w:p w14:paraId="6D87ED9D" w14:textId="56118DC8" w:rsidR="009E09CD" w:rsidRPr="00E12AEB" w:rsidRDefault="000F1AEB" w:rsidP="000C7097">
            <w:pPr>
              <w:spacing w:before="80" w:after="80"/>
              <w:rPr>
                <w:color w:val="auto"/>
              </w:rPr>
            </w:pPr>
            <w:r w:rsidRPr="00E12AEB">
              <w:rPr>
                <w:color w:val="auto"/>
              </w:rPr>
              <w:t>MAT</w:t>
            </w:r>
            <w:r w:rsidR="009E09CD" w:rsidRPr="00E12AEB">
              <w:rPr>
                <w:color w:val="auto"/>
              </w:rPr>
              <w:t xml:space="preserve"> </w:t>
            </w:r>
            <w:r w:rsidR="000C7097" w:rsidRPr="00E12AEB">
              <w:rPr>
                <w:color w:val="auto"/>
              </w:rPr>
              <w:t>1</w:t>
            </w:r>
            <w:r w:rsidR="000D2095">
              <w:rPr>
                <w:color w:val="auto"/>
              </w:rPr>
              <w:t>340</w:t>
            </w:r>
            <w:r w:rsidRPr="00E12AEB">
              <w:rPr>
                <w:color w:val="auto"/>
              </w:rPr>
              <w:t>: College Algebra</w:t>
            </w:r>
            <w:r w:rsidR="009E09CD" w:rsidRPr="00E12AEB">
              <w:rPr>
                <w:color w:val="auto"/>
              </w:rPr>
              <w:t xml:space="preserve"> (</w:t>
            </w:r>
            <w:hyperlink r:id="rId10" w:history="1">
              <w:r w:rsidR="009E09CD" w:rsidRPr="00E12AEB">
                <w:rPr>
                  <w:rStyle w:val="Hyperlink"/>
                </w:rPr>
                <w:t>GT-MA1</w:t>
              </w:r>
            </w:hyperlink>
            <w:r w:rsidR="009E09CD" w:rsidRPr="00E12AEB">
              <w:rPr>
                <w:color w:val="auto"/>
              </w:rPr>
              <w:t>)</w:t>
            </w:r>
            <w:r w:rsidR="000670C2" w:rsidRPr="00E12AEB">
              <w:rPr>
                <w:color w:val="auto"/>
              </w:rPr>
              <w:t xml:space="preserve"> </w:t>
            </w:r>
          </w:p>
        </w:tc>
        <w:tc>
          <w:tcPr>
            <w:tcW w:w="2515" w:type="dxa"/>
            <w:vAlign w:val="center"/>
          </w:tcPr>
          <w:p w14:paraId="12B39454" w14:textId="5E317F8E" w:rsidR="009E09CD" w:rsidRPr="00E12AEB" w:rsidRDefault="00DD237F" w:rsidP="00DD0BA1">
            <w:pPr>
              <w:spacing w:before="80" w:after="80"/>
              <w:rPr>
                <w:color w:val="auto"/>
              </w:rPr>
            </w:pPr>
            <w:r w:rsidRPr="00E12AEB">
              <w:rPr>
                <w:color w:val="auto"/>
              </w:rPr>
              <w:t>MATH 120</w:t>
            </w:r>
            <w:r w:rsidR="000C7097" w:rsidRPr="00E12AEB">
              <w:rPr>
                <w:color w:val="auto"/>
              </w:rPr>
              <w:t xml:space="preserve">, </w:t>
            </w:r>
            <w:r w:rsidR="00DA6476" w:rsidRPr="00E12AEB">
              <w:rPr>
                <w:color w:val="auto"/>
              </w:rPr>
              <w:t>3</w:t>
            </w:r>
            <w:r w:rsidR="000C7097" w:rsidRPr="00E12AEB">
              <w:rPr>
                <w:color w:val="auto"/>
              </w:rPr>
              <w:t xml:space="preserve"> credits</w:t>
            </w:r>
          </w:p>
        </w:tc>
      </w:tr>
      <w:tr w:rsidR="009E09CD" w:rsidRPr="00E12AEB" w14:paraId="36B848EF" w14:textId="77777777" w:rsidTr="000419C0">
        <w:tc>
          <w:tcPr>
            <w:tcW w:w="0" w:type="auto"/>
            <w:vAlign w:val="center"/>
          </w:tcPr>
          <w:p w14:paraId="62F1A127" w14:textId="77777777" w:rsidR="009E09CD" w:rsidRPr="00E12AEB" w:rsidRDefault="009E09CD" w:rsidP="008C5856">
            <w:pPr>
              <w:spacing w:before="80" w:after="80"/>
              <w:rPr>
                <w:color w:val="auto"/>
              </w:rPr>
            </w:pPr>
            <w:r w:rsidRPr="00E12AEB">
              <w:rPr>
                <w:color w:val="auto"/>
              </w:rPr>
              <w:t>Arts &amp; Humanities</w:t>
            </w:r>
          </w:p>
        </w:tc>
        <w:tc>
          <w:tcPr>
            <w:tcW w:w="0" w:type="auto"/>
            <w:vAlign w:val="center"/>
          </w:tcPr>
          <w:p w14:paraId="6AC0348D" w14:textId="77777777" w:rsidR="009E09CD" w:rsidRPr="00E12AEB" w:rsidRDefault="009E09CD" w:rsidP="00942162">
            <w:pPr>
              <w:spacing w:before="80" w:after="80"/>
              <w:jc w:val="center"/>
              <w:rPr>
                <w:color w:val="FF0000"/>
              </w:rPr>
            </w:pPr>
            <w:r w:rsidRPr="00E12AEB">
              <w:rPr>
                <w:color w:val="auto"/>
              </w:rPr>
              <w:t>9</w:t>
            </w:r>
          </w:p>
        </w:tc>
        <w:tc>
          <w:tcPr>
            <w:tcW w:w="5693" w:type="dxa"/>
            <w:vAlign w:val="center"/>
          </w:tcPr>
          <w:p w14:paraId="6AACE7D3" w14:textId="78A0BB74" w:rsidR="009E09CD" w:rsidRPr="00E12AEB" w:rsidRDefault="00DD237F" w:rsidP="001128EE">
            <w:pPr>
              <w:spacing w:before="80" w:after="80"/>
              <w:rPr>
                <w:color w:val="auto"/>
              </w:rPr>
            </w:pPr>
            <w:r w:rsidRPr="00E12AEB">
              <w:rPr>
                <w:color w:val="auto"/>
              </w:rPr>
              <w:t>Two</w:t>
            </w:r>
            <w:r w:rsidR="009E09CD" w:rsidRPr="00E12AEB">
              <w:rPr>
                <w:color w:val="auto"/>
              </w:rPr>
              <w:t xml:space="preserve"> </w:t>
            </w:r>
            <w:proofErr w:type="spellStart"/>
            <w:r w:rsidR="009E09CD" w:rsidRPr="00E12AEB">
              <w:rPr>
                <w:color w:val="auto"/>
              </w:rPr>
              <w:t>gtPathways</w:t>
            </w:r>
            <w:proofErr w:type="spellEnd"/>
            <w:r w:rsidR="009E09CD" w:rsidRPr="00E12AEB">
              <w:rPr>
                <w:color w:val="auto"/>
              </w:rPr>
              <w:t xml:space="preserve"> Arts &amp; Humanities courses from two different areas (</w:t>
            </w:r>
            <w:hyperlink r:id="rId11" w:history="1">
              <w:r w:rsidR="009E09CD" w:rsidRPr="00E12AEB">
                <w:rPr>
                  <w:rStyle w:val="Hyperlink"/>
                </w:rPr>
                <w:t>GT-AH1</w:t>
              </w:r>
            </w:hyperlink>
            <w:r w:rsidR="009E09CD" w:rsidRPr="00E12AEB">
              <w:rPr>
                <w:color w:val="auto"/>
              </w:rPr>
              <w:t>,</w:t>
            </w:r>
            <w:r w:rsidR="009E09CD" w:rsidRPr="00E12AEB">
              <w:rPr>
                <w:color w:val="FF0000"/>
              </w:rPr>
              <w:t xml:space="preserve"> </w:t>
            </w:r>
            <w:hyperlink r:id="rId12" w:history="1">
              <w:r w:rsidR="009E09CD" w:rsidRPr="00E12AEB">
                <w:rPr>
                  <w:rStyle w:val="Hyperlink"/>
                </w:rPr>
                <w:t>GT-AH2</w:t>
              </w:r>
            </w:hyperlink>
            <w:r w:rsidR="009E09CD" w:rsidRPr="00E12AEB">
              <w:rPr>
                <w:color w:val="auto"/>
              </w:rPr>
              <w:t>,</w:t>
            </w:r>
            <w:r w:rsidR="009E09CD" w:rsidRPr="00E12AEB">
              <w:rPr>
                <w:color w:val="FF0000"/>
              </w:rPr>
              <w:t xml:space="preserve"> </w:t>
            </w:r>
            <w:hyperlink r:id="rId13" w:history="1">
              <w:r w:rsidR="009E09CD" w:rsidRPr="00E12AEB">
                <w:rPr>
                  <w:rStyle w:val="Hyperlink"/>
                </w:rPr>
                <w:t>GT-AH3</w:t>
              </w:r>
            </w:hyperlink>
            <w:r w:rsidR="009E09CD" w:rsidRPr="00E12AEB">
              <w:rPr>
                <w:color w:val="auto"/>
              </w:rPr>
              <w:t xml:space="preserve">, or </w:t>
            </w:r>
            <w:hyperlink r:id="rId14" w:history="1">
              <w:r w:rsidR="009E09CD" w:rsidRPr="00E12AEB">
                <w:rPr>
                  <w:rStyle w:val="Hyperlink"/>
                </w:rPr>
                <w:t>GT-AH4</w:t>
              </w:r>
            </w:hyperlink>
            <w:r w:rsidR="009E09CD" w:rsidRPr="00E12AEB">
              <w:rPr>
                <w:color w:val="auto"/>
              </w:rPr>
              <w:t>)</w:t>
            </w:r>
            <w:r w:rsidR="00D65611" w:rsidRPr="00E12AEB">
              <w:rPr>
                <w:color w:val="auto"/>
              </w:rPr>
              <w:t>;</w:t>
            </w:r>
            <w:r w:rsidRPr="00E12AEB">
              <w:rPr>
                <w:color w:val="auto"/>
              </w:rPr>
              <w:t xml:space="preserve"> </w:t>
            </w:r>
            <w:r w:rsidRPr="006415EA">
              <w:rPr>
                <w:b/>
                <w:bCs/>
                <w:color w:val="auto"/>
              </w:rPr>
              <w:t>and</w:t>
            </w:r>
          </w:p>
          <w:p w14:paraId="06468B5B" w14:textId="3F52EBA0" w:rsidR="00D65611" w:rsidRPr="00E12AEB" w:rsidRDefault="00D65611" w:rsidP="001128EE">
            <w:pPr>
              <w:spacing w:before="80" w:after="80"/>
              <w:rPr>
                <w:color w:val="auto"/>
              </w:rPr>
            </w:pPr>
            <w:r w:rsidRPr="00E12AEB">
              <w:rPr>
                <w:color w:val="auto"/>
                <w:szCs w:val="22"/>
              </w:rPr>
              <w:t>COM 115</w:t>
            </w:r>
            <w:r w:rsidR="000D2095">
              <w:rPr>
                <w:color w:val="auto"/>
                <w:szCs w:val="22"/>
              </w:rPr>
              <w:t>0</w:t>
            </w:r>
            <w:r w:rsidRPr="00E12AEB">
              <w:rPr>
                <w:color w:val="auto"/>
                <w:szCs w:val="22"/>
              </w:rPr>
              <w:t>: Public Speaking</w:t>
            </w:r>
          </w:p>
        </w:tc>
        <w:tc>
          <w:tcPr>
            <w:tcW w:w="2515" w:type="dxa"/>
            <w:vAlign w:val="center"/>
          </w:tcPr>
          <w:p w14:paraId="5B5CE5A4" w14:textId="3BC97B04" w:rsidR="009E09CD" w:rsidRPr="00E12AEB" w:rsidRDefault="00F65A7A" w:rsidP="00271036">
            <w:pPr>
              <w:spacing w:before="80" w:after="80"/>
              <w:rPr>
                <w:color w:val="auto"/>
              </w:rPr>
            </w:pPr>
            <w:r w:rsidRPr="00E12AEB">
              <w:rPr>
                <w:color w:val="auto"/>
              </w:rPr>
              <w:t>6</w:t>
            </w:r>
            <w:r w:rsidR="001128EE" w:rsidRPr="00E12AEB">
              <w:rPr>
                <w:color w:val="auto"/>
              </w:rPr>
              <w:t xml:space="preserve"> credits</w:t>
            </w:r>
            <w:r w:rsidR="00A22BD2" w:rsidRPr="00E12AEB">
              <w:rPr>
                <w:color w:val="auto"/>
              </w:rPr>
              <w:t xml:space="preserve"> and</w:t>
            </w:r>
          </w:p>
          <w:p w14:paraId="15E2BEA4" w14:textId="320C7DBF" w:rsidR="00D65611" w:rsidRPr="00E12AEB" w:rsidRDefault="00D65611" w:rsidP="00271036">
            <w:pPr>
              <w:spacing w:before="80" w:after="80"/>
              <w:rPr>
                <w:color w:val="auto"/>
              </w:rPr>
            </w:pPr>
            <w:r w:rsidRPr="00E12AEB">
              <w:rPr>
                <w:color w:val="auto"/>
                <w:szCs w:val="22"/>
              </w:rPr>
              <w:t>C</w:t>
            </w:r>
            <w:r w:rsidR="0043424A">
              <w:rPr>
                <w:color w:val="auto"/>
                <w:szCs w:val="22"/>
              </w:rPr>
              <w:t>ID</w:t>
            </w:r>
            <w:r w:rsidRPr="00E12AEB">
              <w:rPr>
                <w:color w:val="auto"/>
                <w:szCs w:val="22"/>
              </w:rPr>
              <w:t xml:space="preserve"> 103, 3 credits</w:t>
            </w:r>
          </w:p>
        </w:tc>
      </w:tr>
      <w:tr w:rsidR="009E09CD" w:rsidRPr="00E12AEB" w14:paraId="5EC3FAFC" w14:textId="77777777" w:rsidTr="000419C0">
        <w:tc>
          <w:tcPr>
            <w:tcW w:w="0" w:type="auto"/>
            <w:vAlign w:val="center"/>
          </w:tcPr>
          <w:p w14:paraId="56D2CADF" w14:textId="77777777" w:rsidR="009E09CD" w:rsidRPr="00E12AEB" w:rsidRDefault="009E09CD" w:rsidP="008C5856">
            <w:pPr>
              <w:spacing w:before="80" w:after="80"/>
              <w:rPr>
                <w:color w:val="auto"/>
              </w:rPr>
            </w:pPr>
            <w:r w:rsidRPr="00E12AEB">
              <w:rPr>
                <w:color w:val="auto"/>
              </w:rPr>
              <w:t>Social &amp; Behavioral Sciences</w:t>
            </w:r>
          </w:p>
        </w:tc>
        <w:tc>
          <w:tcPr>
            <w:tcW w:w="0" w:type="auto"/>
            <w:vAlign w:val="center"/>
          </w:tcPr>
          <w:p w14:paraId="6FBDA2E1" w14:textId="77777777" w:rsidR="009E09CD" w:rsidRPr="00E12AEB" w:rsidRDefault="009E09CD" w:rsidP="00942162">
            <w:pPr>
              <w:spacing w:before="80" w:after="80"/>
              <w:jc w:val="center"/>
              <w:rPr>
                <w:color w:val="FF0000"/>
              </w:rPr>
            </w:pPr>
            <w:r w:rsidRPr="00E12AEB">
              <w:rPr>
                <w:color w:val="auto"/>
              </w:rPr>
              <w:t>6</w:t>
            </w:r>
          </w:p>
        </w:tc>
        <w:tc>
          <w:tcPr>
            <w:tcW w:w="5693" w:type="dxa"/>
            <w:vAlign w:val="center"/>
          </w:tcPr>
          <w:p w14:paraId="591E71B8" w14:textId="1087B780" w:rsidR="009E09CD" w:rsidRPr="00E12AEB" w:rsidRDefault="00DD237F" w:rsidP="00E63E65">
            <w:pPr>
              <w:pStyle w:val="Default"/>
              <w:spacing w:before="80" w:after="80"/>
              <w:rPr>
                <w:color w:val="FF0000"/>
                <w:sz w:val="20"/>
                <w:szCs w:val="20"/>
              </w:rPr>
            </w:pPr>
            <w:r w:rsidRPr="00E12AEB">
              <w:rPr>
                <w:color w:val="auto"/>
                <w:sz w:val="20"/>
                <w:szCs w:val="20"/>
              </w:rPr>
              <w:t>One</w:t>
            </w:r>
            <w:r w:rsidR="009E09CD" w:rsidRPr="00E12AEB">
              <w:rPr>
                <w:color w:val="auto"/>
                <w:sz w:val="20"/>
                <w:szCs w:val="20"/>
              </w:rPr>
              <w:t xml:space="preserve"> </w:t>
            </w:r>
            <w:proofErr w:type="spellStart"/>
            <w:r w:rsidR="009E09CD" w:rsidRPr="00E12AEB">
              <w:rPr>
                <w:color w:val="auto"/>
                <w:sz w:val="20"/>
                <w:szCs w:val="20"/>
              </w:rPr>
              <w:t>gtPathways</w:t>
            </w:r>
            <w:proofErr w:type="spellEnd"/>
            <w:r w:rsidR="009E09CD" w:rsidRPr="00E12AEB">
              <w:rPr>
                <w:color w:val="auto"/>
                <w:sz w:val="20"/>
                <w:szCs w:val="20"/>
              </w:rPr>
              <w:t xml:space="preserve"> Social &amp; Behavioral Science course (</w:t>
            </w:r>
            <w:hyperlink r:id="rId15" w:history="1">
              <w:r w:rsidR="009E09CD" w:rsidRPr="00E12AEB">
                <w:rPr>
                  <w:rStyle w:val="Hyperlink"/>
                  <w:sz w:val="20"/>
                  <w:szCs w:val="20"/>
                </w:rPr>
                <w:t>GT-SS1</w:t>
              </w:r>
            </w:hyperlink>
            <w:r w:rsidR="009E09CD" w:rsidRPr="00E12AEB">
              <w:rPr>
                <w:color w:val="auto"/>
                <w:sz w:val="20"/>
                <w:szCs w:val="20"/>
              </w:rPr>
              <w:t>,</w:t>
            </w:r>
            <w:r w:rsidR="009E09CD" w:rsidRPr="00E12AEB">
              <w:rPr>
                <w:color w:val="FF0000"/>
                <w:sz w:val="20"/>
                <w:szCs w:val="20"/>
              </w:rPr>
              <w:t xml:space="preserve"> </w:t>
            </w:r>
            <w:hyperlink r:id="rId16" w:history="1">
              <w:r w:rsidR="009E09CD" w:rsidRPr="00E12AEB">
                <w:rPr>
                  <w:rStyle w:val="Hyperlink"/>
                  <w:sz w:val="20"/>
                  <w:szCs w:val="20"/>
                </w:rPr>
                <w:t>GT-SS2</w:t>
              </w:r>
            </w:hyperlink>
            <w:r w:rsidR="009E09CD" w:rsidRPr="00E12AEB">
              <w:rPr>
                <w:color w:val="auto"/>
                <w:sz w:val="20"/>
                <w:szCs w:val="20"/>
              </w:rPr>
              <w:t xml:space="preserve">, or </w:t>
            </w:r>
            <w:hyperlink r:id="rId17" w:history="1">
              <w:r w:rsidR="009E09CD" w:rsidRPr="00E12AEB">
                <w:rPr>
                  <w:rStyle w:val="Hyperlink"/>
                  <w:sz w:val="20"/>
                  <w:szCs w:val="20"/>
                </w:rPr>
                <w:t>GT-SS3</w:t>
              </w:r>
            </w:hyperlink>
            <w:r w:rsidR="009E09CD" w:rsidRPr="00E12AEB">
              <w:rPr>
                <w:color w:val="auto"/>
                <w:sz w:val="20"/>
                <w:szCs w:val="20"/>
              </w:rPr>
              <w:t xml:space="preserve">) </w:t>
            </w:r>
            <w:r w:rsidR="006415EA" w:rsidRPr="006415EA">
              <w:rPr>
                <w:b/>
                <w:bCs/>
                <w:color w:val="auto"/>
                <w:sz w:val="20"/>
                <w:szCs w:val="20"/>
              </w:rPr>
              <w:t>and</w:t>
            </w:r>
          </w:p>
          <w:p w14:paraId="7FFD93E7" w14:textId="3F77623F" w:rsidR="009E09CD" w:rsidRPr="00E12AEB" w:rsidRDefault="00B44589" w:rsidP="00E63E65">
            <w:pPr>
              <w:pStyle w:val="Default"/>
              <w:spacing w:before="80" w:after="80"/>
              <w:rPr>
                <w:color w:val="auto"/>
                <w:sz w:val="20"/>
                <w:szCs w:val="20"/>
              </w:rPr>
            </w:pPr>
            <w:r>
              <w:rPr>
                <w:color w:val="auto"/>
                <w:sz w:val="20"/>
                <w:szCs w:val="20"/>
              </w:rPr>
              <w:t>PSY 2440: Human Development</w:t>
            </w:r>
            <w:r w:rsidR="002D52B2" w:rsidRPr="00E12AEB">
              <w:rPr>
                <w:color w:val="auto"/>
                <w:sz w:val="20"/>
                <w:szCs w:val="20"/>
              </w:rPr>
              <w:t xml:space="preserve"> (GT-SS3)</w:t>
            </w:r>
            <w:r w:rsidR="00080965" w:rsidRPr="00E12AEB">
              <w:rPr>
                <w:color w:val="auto"/>
                <w:sz w:val="20"/>
                <w:szCs w:val="20"/>
              </w:rPr>
              <w:t xml:space="preserve"> </w:t>
            </w:r>
          </w:p>
        </w:tc>
        <w:tc>
          <w:tcPr>
            <w:tcW w:w="2515" w:type="dxa"/>
            <w:vAlign w:val="center"/>
          </w:tcPr>
          <w:p w14:paraId="73896A96" w14:textId="77777777" w:rsidR="00D65611" w:rsidRPr="00E12AEB" w:rsidRDefault="00DA6476" w:rsidP="00E63E65">
            <w:pPr>
              <w:pStyle w:val="Default"/>
              <w:spacing w:before="80" w:after="80"/>
              <w:rPr>
                <w:color w:val="auto"/>
                <w:sz w:val="20"/>
                <w:szCs w:val="20"/>
              </w:rPr>
            </w:pPr>
            <w:r w:rsidRPr="00E12AEB">
              <w:rPr>
                <w:color w:val="auto"/>
                <w:sz w:val="20"/>
                <w:szCs w:val="20"/>
              </w:rPr>
              <w:t>SS</w:t>
            </w:r>
            <w:r w:rsidR="00D65611" w:rsidRPr="00E12AEB">
              <w:rPr>
                <w:color w:val="auto"/>
                <w:sz w:val="20"/>
                <w:szCs w:val="20"/>
              </w:rPr>
              <w:t>, 3 credits</w:t>
            </w:r>
          </w:p>
          <w:p w14:paraId="6F851001" w14:textId="5781832C" w:rsidR="00DD237F" w:rsidRPr="00E12AEB" w:rsidRDefault="00B44589" w:rsidP="00E63E65">
            <w:pPr>
              <w:pStyle w:val="Default"/>
              <w:spacing w:before="80" w:after="80"/>
              <w:rPr>
                <w:color w:val="auto"/>
                <w:sz w:val="20"/>
                <w:szCs w:val="20"/>
              </w:rPr>
            </w:pPr>
            <w:r>
              <w:rPr>
                <w:color w:val="auto"/>
                <w:sz w:val="20"/>
                <w:szCs w:val="20"/>
              </w:rPr>
              <w:t>PSYC 151</w:t>
            </w:r>
            <w:r w:rsidR="00DD237F" w:rsidRPr="00E12AEB">
              <w:rPr>
                <w:color w:val="auto"/>
                <w:sz w:val="20"/>
                <w:szCs w:val="20"/>
              </w:rPr>
              <w:t>, 3 credits</w:t>
            </w:r>
          </w:p>
        </w:tc>
      </w:tr>
      <w:tr w:rsidR="009E09CD" w:rsidRPr="00E12AEB" w14:paraId="263ACF76" w14:textId="77777777" w:rsidTr="000419C0">
        <w:tc>
          <w:tcPr>
            <w:tcW w:w="0" w:type="auto"/>
            <w:vAlign w:val="center"/>
          </w:tcPr>
          <w:p w14:paraId="1F8082DF" w14:textId="77777777" w:rsidR="009E09CD" w:rsidRPr="00E12AEB" w:rsidRDefault="009E09CD" w:rsidP="008C5856">
            <w:pPr>
              <w:spacing w:before="80" w:after="80"/>
              <w:rPr>
                <w:color w:val="auto"/>
              </w:rPr>
            </w:pPr>
            <w:r w:rsidRPr="00E12AEB">
              <w:rPr>
                <w:color w:val="auto"/>
              </w:rPr>
              <w:t>History</w:t>
            </w:r>
          </w:p>
        </w:tc>
        <w:tc>
          <w:tcPr>
            <w:tcW w:w="0" w:type="auto"/>
            <w:vAlign w:val="center"/>
          </w:tcPr>
          <w:p w14:paraId="20295904" w14:textId="77777777" w:rsidR="009E09CD" w:rsidRPr="00E12AEB" w:rsidRDefault="009E09CD" w:rsidP="00942162">
            <w:pPr>
              <w:spacing w:before="80" w:after="80"/>
              <w:jc w:val="center"/>
              <w:rPr>
                <w:color w:val="FF0000"/>
              </w:rPr>
            </w:pPr>
            <w:r w:rsidRPr="00E12AEB">
              <w:rPr>
                <w:color w:val="auto"/>
              </w:rPr>
              <w:t>3</w:t>
            </w:r>
          </w:p>
        </w:tc>
        <w:tc>
          <w:tcPr>
            <w:tcW w:w="5693" w:type="dxa"/>
            <w:vAlign w:val="center"/>
          </w:tcPr>
          <w:p w14:paraId="6D48A42D" w14:textId="77777777" w:rsidR="009E09CD" w:rsidRPr="00E12AEB" w:rsidRDefault="009E09CD" w:rsidP="001128EE">
            <w:pPr>
              <w:pStyle w:val="Default"/>
              <w:spacing w:before="80" w:after="80"/>
              <w:rPr>
                <w:color w:val="auto"/>
                <w:sz w:val="20"/>
                <w:szCs w:val="20"/>
              </w:rPr>
            </w:pPr>
            <w:r w:rsidRPr="00E12AEB">
              <w:rPr>
                <w:color w:val="auto"/>
                <w:sz w:val="20"/>
                <w:szCs w:val="20"/>
              </w:rPr>
              <w:t xml:space="preserve">One </w:t>
            </w:r>
            <w:proofErr w:type="spellStart"/>
            <w:r w:rsidRPr="00E12AEB">
              <w:rPr>
                <w:color w:val="auto"/>
                <w:sz w:val="20"/>
                <w:szCs w:val="20"/>
              </w:rPr>
              <w:t>gtPathways</w:t>
            </w:r>
            <w:proofErr w:type="spellEnd"/>
            <w:r w:rsidRPr="00E12AEB">
              <w:rPr>
                <w:color w:val="auto"/>
                <w:sz w:val="20"/>
                <w:szCs w:val="20"/>
              </w:rPr>
              <w:t xml:space="preserve"> History course (</w:t>
            </w:r>
            <w:hyperlink r:id="rId18" w:history="1">
              <w:r w:rsidRPr="00E12AEB">
                <w:rPr>
                  <w:rStyle w:val="Hyperlink"/>
                  <w:sz w:val="20"/>
                  <w:szCs w:val="20"/>
                </w:rPr>
                <w:t>GT-HI1</w:t>
              </w:r>
            </w:hyperlink>
            <w:r w:rsidRPr="00E12AEB">
              <w:rPr>
                <w:color w:val="auto"/>
                <w:sz w:val="20"/>
                <w:szCs w:val="20"/>
              </w:rPr>
              <w:t>)</w:t>
            </w:r>
          </w:p>
        </w:tc>
        <w:tc>
          <w:tcPr>
            <w:tcW w:w="2515" w:type="dxa"/>
            <w:vAlign w:val="center"/>
          </w:tcPr>
          <w:p w14:paraId="16CF3541" w14:textId="77777777" w:rsidR="009E09CD" w:rsidRPr="00E12AEB" w:rsidRDefault="001128EE" w:rsidP="00E63E65">
            <w:pPr>
              <w:pStyle w:val="Default"/>
              <w:spacing w:before="80" w:after="80"/>
              <w:rPr>
                <w:color w:val="auto"/>
                <w:sz w:val="20"/>
                <w:szCs w:val="20"/>
              </w:rPr>
            </w:pPr>
            <w:r w:rsidRPr="00E12AEB">
              <w:rPr>
                <w:color w:val="auto"/>
                <w:sz w:val="20"/>
                <w:szCs w:val="20"/>
              </w:rPr>
              <w:t>3 credits</w:t>
            </w:r>
          </w:p>
        </w:tc>
      </w:tr>
      <w:tr w:rsidR="009E09CD" w:rsidRPr="00E12AEB" w14:paraId="00770DA4" w14:textId="77777777" w:rsidTr="000419C0">
        <w:tc>
          <w:tcPr>
            <w:tcW w:w="0" w:type="auto"/>
            <w:vAlign w:val="center"/>
          </w:tcPr>
          <w:p w14:paraId="3935BB55" w14:textId="77777777" w:rsidR="009E09CD" w:rsidRPr="00E12AEB" w:rsidRDefault="009E09CD" w:rsidP="008C5856">
            <w:pPr>
              <w:spacing w:before="80" w:after="80"/>
              <w:rPr>
                <w:color w:val="FF0000"/>
              </w:rPr>
            </w:pPr>
            <w:r w:rsidRPr="00E12AEB">
              <w:rPr>
                <w:color w:val="auto"/>
              </w:rPr>
              <w:t>Natural &amp; Physical Sciences</w:t>
            </w:r>
          </w:p>
        </w:tc>
        <w:tc>
          <w:tcPr>
            <w:tcW w:w="0" w:type="auto"/>
            <w:vAlign w:val="center"/>
          </w:tcPr>
          <w:p w14:paraId="5D608112" w14:textId="77777777" w:rsidR="009E09CD" w:rsidRPr="00E12AEB" w:rsidRDefault="001128EE" w:rsidP="00942162">
            <w:pPr>
              <w:spacing w:before="80" w:after="80"/>
              <w:jc w:val="center"/>
              <w:rPr>
                <w:color w:val="FF0000"/>
              </w:rPr>
            </w:pPr>
            <w:r w:rsidRPr="00E12AEB">
              <w:rPr>
                <w:color w:val="auto"/>
              </w:rPr>
              <w:t>8</w:t>
            </w:r>
          </w:p>
        </w:tc>
        <w:tc>
          <w:tcPr>
            <w:tcW w:w="5693" w:type="dxa"/>
            <w:vAlign w:val="center"/>
          </w:tcPr>
          <w:p w14:paraId="1090BD20" w14:textId="308441AD" w:rsidR="00D65611" w:rsidRPr="00E12AEB" w:rsidRDefault="00D65611" w:rsidP="00D65611">
            <w:pPr>
              <w:spacing w:before="80" w:after="80"/>
              <w:rPr>
                <w:color w:val="FF0000"/>
              </w:rPr>
            </w:pPr>
            <w:r w:rsidRPr="00E12AEB">
              <w:rPr>
                <w:color w:val="auto"/>
              </w:rPr>
              <w:t>BIO 2</w:t>
            </w:r>
            <w:r w:rsidR="000D2095">
              <w:rPr>
                <w:color w:val="auto"/>
              </w:rPr>
              <w:t>1</w:t>
            </w:r>
            <w:r w:rsidRPr="00E12AEB">
              <w:rPr>
                <w:color w:val="auto"/>
              </w:rPr>
              <w:t>01</w:t>
            </w:r>
            <w:r w:rsidR="000F1AEB" w:rsidRPr="00E12AEB">
              <w:rPr>
                <w:color w:val="auto"/>
              </w:rPr>
              <w:t>: Anatomy &amp; Physiology</w:t>
            </w:r>
            <w:r w:rsidRPr="00E12AEB">
              <w:rPr>
                <w:color w:val="auto"/>
              </w:rPr>
              <w:t xml:space="preserve"> I/Lab</w:t>
            </w:r>
            <w:r w:rsidR="000F1AEB" w:rsidRPr="00E12AEB">
              <w:rPr>
                <w:color w:val="auto"/>
              </w:rPr>
              <w:t xml:space="preserve"> (</w:t>
            </w:r>
            <w:hyperlink r:id="rId19" w:history="1">
              <w:r w:rsidR="000F1AEB" w:rsidRPr="00E12AEB">
                <w:rPr>
                  <w:rStyle w:val="Hyperlink"/>
                </w:rPr>
                <w:t>GT-SC1</w:t>
              </w:r>
            </w:hyperlink>
            <w:r w:rsidR="000F1AEB" w:rsidRPr="00E12AEB">
              <w:rPr>
                <w:rStyle w:val="Hyperlink"/>
              </w:rPr>
              <w:t>)</w:t>
            </w:r>
            <w:r w:rsidR="000F1AEB" w:rsidRPr="00E12AEB">
              <w:rPr>
                <w:color w:val="FF0000"/>
              </w:rPr>
              <w:t xml:space="preserve">       </w:t>
            </w:r>
          </w:p>
          <w:p w14:paraId="1BB42BA0" w14:textId="5CD84EDB" w:rsidR="009E09CD" w:rsidRPr="00E12AEB" w:rsidRDefault="00D65611" w:rsidP="00D65611">
            <w:pPr>
              <w:spacing w:before="80" w:after="80"/>
              <w:rPr>
                <w:color w:val="FF0000"/>
              </w:rPr>
            </w:pPr>
            <w:r w:rsidRPr="00E12AEB">
              <w:rPr>
                <w:color w:val="auto"/>
              </w:rPr>
              <w:t>BIO 2</w:t>
            </w:r>
            <w:r w:rsidR="000D2095">
              <w:rPr>
                <w:color w:val="auto"/>
              </w:rPr>
              <w:t>1</w:t>
            </w:r>
            <w:r w:rsidRPr="00E12AEB">
              <w:rPr>
                <w:color w:val="auto"/>
              </w:rPr>
              <w:t>02</w:t>
            </w:r>
            <w:r w:rsidR="000F1AEB" w:rsidRPr="00E12AEB">
              <w:rPr>
                <w:color w:val="auto"/>
              </w:rPr>
              <w:t>: Anatomy</w:t>
            </w:r>
            <w:r w:rsidRPr="00E12AEB">
              <w:rPr>
                <w:color w:val="auto"/>
              </w:rPr>
              <w:t xml:space="preserve"> </w:t>
            </w:r>
            <w:r w:rsidR="000F1AEB" w:rsidRPr="00E12AEB">
              <w:rPr>
                <w:color w:val="auto"/>
              </w:rPr>
              <w:t>&amp;</w:t>
            </w:r>
            <w:r w:rsidRPr="00E12AEB">
              <w:rPr>
                <w:color w:val="auto"/>
              </w:rPr>
              <w:t xml:space="preserve"> Physiology </w:t>
            </w:r>
            <w:r w:rsidR="000F1AEB" w:rsidRPr="00E12AEB">
              <w:rPr>
                <w:color w:val="auto"/>
              </w:rPr>
              <w:t>II</w:t>
            </w:r>
            <w:r w:rsidRPr="00E12AEB">
              <w:rPr>
                <w:color w:val="auto"/>
              </w:rPr>
              <w:t>/Lab</w:t>
            </w:r>
            <w:r w:rsidR="000F1AEB" w:rsidRPr="00E12AEB">
              <w:rPr>
                <w:color w:val="auto"/>
              </w:rPr>
              <w:t xml:space="preserve"> (</w:t>
            </w:r>
            <w:hyperlink r:id="rId20" w:history="1">
              <w:r w:rsidR="000F1AEB" w:rsidRPr="00E12AEB">
                <w:rPr>
                  <w:rStyle w:val="Hyperlink"/>
                </w:rPr>
                <w:t>GT-SC1</w:t>
              </w:r>
            </w:hyperlink>
            <w:r w:rsidR="000F1AEB" w:rsidRPr="00E12AEB">
              <w:rPr>
                <w:rStyle w:val="Hyperlink"/>
              </w:rPr>
              <w:t>)</w:t>
            </w:r>
            <w:r w:rsidR="000F1AEB" w:rsidRPr="00E12AEB">
              <w:rPr>
                <w:color w:val="FF0000"/>
              </w:rPr>
              <w:t xml:space="preserve">       </w:t>
            </w:r>
          </w:p>
        </w:tc>
        <w:tc>
          <w:tcPr>
            <w:tcW w:w="2515" w:type="dxa"/>
            <w:vAlign w:val="center"/>
          </w:tcPr>
          <w:p w14:paraId="69FA5909" w14:textId="506B0CE7" w:rsidR="00D65611" w:rsidRPr="00E12AEB" w:rsidRDefault="00D65611" w:rsidP="00D65611">
            <w:pPr>
              <w:spacing w:before="80" w:after="80"/>
              <w:rPr>
                <w:color w:val="auto"/>
              </w:rPr>
            </w:pPr>
            <w:r w:rsidRPr="00E12AEB">
              <w:rPr>
                <w:color w:val="auto"/>
              </w:rPr>
              <w:t>BIOL 223/L</w:t>
            </w:r>
            <w:r w:rsidR="00B010BC" w:rsidRPr="00E12AEB">
              <w:rPr>
                <w:color w:val="auto"/>
              </w:rPr>
              <w:t>,</w:t>
            </w:r>
            <w:r w:rsidRPr="00E12AEB">
              <w:rPr>
                <w:color w:val="auto"/>
              </w:rPr>
              <w:t xml:space="preserve"> 4 credits</w:t>
            </w:r>
          </w:p>
          <w:p w14:paraId="4436AC26" w14:textId="15406070" w:rsidR="009E09CD" w:rsidRPr="00E12AEB" w:rsidRDefault="00080965" w:rsidP="00D65611">
            <w:pPr>
              <w:spacing w:before="80" w:after="80"/>
              <w:rPr>
                <w:color w:val="auto"/>
              </w:rPr>
            </w:pPr>
            <w:r w:rsidRPr="00E12AEB">
              <w:rPr>
                <w:color w:val="auto"/>
              </w:rPr>
              <w:t>BIOL 224</w:t>
            </w:r>
            <w:r w:rsidR="00D65611" w:rsidRPr="00E12AEB">
              <w:rPr>
                <w:color w:val="auto"/>
              </w:rPr>
              <w:t>/L</w:t>
            </w:r>
            <w:r w:rsidR="00B010BC" w:rsidRPr="00E12AEB">
              <w:rPr>
                <w:color w:val="auto"/>
              </w:rPr>
              <w:t>,</w:t>
            </w:r>
            <w:r w:rsidR="00D65611" w:rsidRPr="00E12AEB">
              <w:rPr>
                <w:color w:val="auto"/>
              </w:rPr>
              <w:t xml:space="preserve"> 4 credits</w:t>
            </w:r>
          </w:p>
        </w:tc>
      </w:tr>
      <w:tr w:rsidR="009E09CD" w:rsidRPr="009A16EA" w14:paraId="6444891F" w14:textId="77777777" w:rsidTr="000419C0">
        <w:tc>
          <w:tcPr>
            <w:tcW w:w="0" w:type="auto"/>
            <w:vAlign w:val="center"/>
          </w:tcPr>
          <w:p w14:paraId="72530C44" w14:textId="341FD0C9" w:rsidR="009E09CD" w:rsidRPr="009A16EA" w:rsidRDefault="003C0926" w:rsidP="008C5856">
            <w:pPr>
              <w:spacing w:before="80" w:after="80"/>
              <w:rPr>
                <w:b/>
                <w:color w:val="auto"/>
              </w:rPr>
            </w:pPr>
            <w:r w:rsidRPr="009A16EA">
              <w:rPr>
                <w:b/>
                <w:color w:val="auto"/>
              </w:rPr>
              <w:t>Credits</w:t>
            </w:r>
          </w:p>
        </w:tc>
        <w:tc>
          <w:tcPr>
            <w:tcW w:w="0" w:type="auto"/>
            <w:vAlign w:val="center"/>
          </w:tcPr>
          <w:p w14:paraId="38B5C8F4" w14:textId="2A7A0DE6" w:rsidR="009E09CD" w:rsidRPr="009A16EA" w:rsidRDefault="000C7097" w:rsidP="00942162">
            <w:pPr>
              <w:spacing w:before="80" w:after="80"/>
              <w:jc w:val="center"/>
              <w:rPr>
                <w:b/>
                <w:color w:val="auto"/>
              </w:rPr>
            </w:pPr>
            <w:r w:rsidRPr="009A16EA">
              <w:rPr>
                <w:b/>
                <w:color w:val="auto"/>
              </w:rPr>
              <w:t>3</w:t>
            </w:r>
            <w:r w:rsidR="00FA0ABA" w:rsidRPr="009A16EA">
              <w:rPr>
                <w:b/>
                <w:color w:val="auto"/>
              </w:rPr>
              <w:t>6</w:t>
            </w:r>
          </w:p>
        </w:tc>
        <w:tc>
          <w:tcPr>
            <w:tcW w:w="5693" w:type="dxa"/>
            <w:vAlign w:val="center"/>
          </w:tcPr>
          <w:p w14:paraId="30EB1A33" w14:textId="0B25D711" w:rsidR="009E09CD" w:rsidRPr="009A16EA" w:rsidRDefault="009A16EA" w:rsidP="00B010BC">
            <w:pPr>
              <w:spacing w:before="80" w:after="80"/>
              <w:rPr>
                <w:b/>
                <w:color w:val="auto"/>
              </w:rPr>
            </w:pPr>
            <w:r w:rsidRPr="009A16EA">
              <w:rPr>
                <w:b/>
                <w:color w:val="auto"/>
              </w:rPr>
              <w:t>Total Gen Ed Credits</w:t>
            </w:r>
          </w:p>
        </w:tc>
        <w:tc>
          <w:tcPr>
            <w:tcW w:w="2515" w:type="dxa"/>
            <w:vAlign w:val="center"/>
          </w:tcPr>
          <w:p w14:paraId="4449F4E3" w14:textId="64F6067A" w:rsidR="009E09CD" w:rsidRPr="009A16EA" w:rsidRDefault="006363AA" w:rsidP="005860A0">
            <w:pPr>
              <w:spacing w:before="80" w:after="80"/>
              <w:rPr>
                <w:b/>
                <w:strike/>
                <w:color w:val="auto"/>
              </w:rPr>
            </w:pPr>
            <w:r w:rsidRPr="009A16EA">
              <w:rPr>
                <w:b/>
                <w:color w:val="auto"/>
              </w:rPr>
              <w:t>3</w:t>
            </w:r>
            <w:r w:rsidR="00B44589">
              <w:rPr>
                <w:b/>
                <w:color w:val="auto"/>
              </w:rPr>
              <w:t>5</w:t>
            </w:r>
          </w:p>
        </w:tc>
      </w:tr>
    </w:tbl>
    <w:p w14:paraId="344D503D" w14:textId="77777777" w:rsidR="0075197A" w:rsidRDefault="0075197A" w:rsidP="0075197A">
      <w:pPr>
        <w:rPr>
          <w:color w:val="auto"/>
          <w:sz w:val="22"/>
          <w:szCs w:val="22"/>
        </w:rPr>
      </w:pPr>
    </w:p>
    <w:p w14:paraId="150C162B" w14:textId="3EDFC6F3" w:rsidR="00CD2E7E" w:rsidRDefault="00CD2E7E" w:rsidP="004D133C">
      <w:pPr>
        <w:pStyle w:val="Heading2"/>
        <w:spacing w:after="0"/>
        <w:ind w:left="230" w:hanging="14"/>
        <w:rPr>
          <w:rFonts w:asciiTheme="majorHAnsi" w:hAnsiTheme="majorHAnsi" w:cstheme="minorHAnsi"/>
          <w:b/>
          <w:bCs/>
          <w:sz w:val="22"/>
          <w:szCs w:val="21"/>
        </w:rPr>
      </w:pPr>
      <w:r w:rsidRPr="005B740C">
        <w:rPr>
          <w:rFonts w:asciiTheme="majorHAnsi" w:hAnsiTheme="majorHAnsi" w:cstheme="minorHAnsi"/>
          <w:b/>
          <w:bCs/>
          <w:sz w:val="22"/>
          <w:szCs w:val="21"/>
        </w:rPr>
        <w:t xml:space="preserve">II.  </w:t>
      </w:r>
      <w:r w:rsidR="00920FA5" w:rsidRPr="005B740C">
        <w:rPr>
          <w:rFonts w:asciiTheme="majorHAnsi" w:hAnsiTheme="majorHAnsi" w:cstheme="minorHAnsi"/>
          <w:b/>
          <w:bCs/>
          <w:sz w:val="22"/>
          <w:szCs w:val="21"/>
        </w:rPr>
        <w:t xml:space="preserve"> </w:t>
      </w:r>
      <w:r w:rsidR="009D569E" w:rsidRPr="005B740C">
        <w:rPr>
          <w:rFonts w:asciiTheme="majorHAnsi" w:hAnsiTheme="majorHAnsi" w:cstheme="minorHAnsi"/>
          <w:b/>
          <w:bCs/>
          <w:sz w:val="22"/>
          <w:szCs w:val="21"/>
        </w:rPr>
        <w:t xml:space="preserve">Additional </w:t>
      </w:r>
      <w:r w:rsidR="00225635" w:rsidRPr="005B740C">
        <w:rPr>
          <w:rFonts w:asciiTheme="majorHAnsi" w:hAnsiTheme="majorHAnsi" w:cstheme="minorHAnsi"/>
          <w:b/>
          <w:bCs/>
          <w:sz w:val="22"/>
          <w:szCs w:val="21"/>
        </w:rPr>
        <w:t xml:space="preserve">Required </w:t>
      </w:r>
      <w:r w:rsidR="00730381" w:rsidRPr="005B740C">
        <w:rPr>
          <w:rFonts w:asciiTheme="majorHAnsi" w:hAnsiTheme="majorHAnsi" w:cstheme="minorHAnsi"/>
          <w:b/>
          <w:bCs/>
          <w:sz w:val="22"/>
          <w:szCs w:val="21"/>
        </w:rPr>
        <w:t xml:space="preserve">Courses </w:t>
      </w:r>
    </w:p>
    <w:p w14:paraId="65AC5260" w14:textId="77777777" w:rsidR="00FF00BB" w:rsidRPr="00FF00BB" w:rsidRDefault="00FF00BB" w:rsidP="00FF00BB"/>
    <w:tbl>
      <w:tblPr>
        <w:tblW w:w="4544" w:type="pct"/>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
        <w:gridCol w:w="18"/>
        <w:gridCol w:w="6407"/>
        <w:gridCol w:w="2514"/>
      </w:tblGrid>
      <w:tr w:rsidR="00AC0ECC" w:rsidRPr="00204C09" w14:paraId="1BD7A7B4" w14:textId="251B37ED" w:rsidTr="005930C9">
        <w:trPr>
          <w:trHeight w:val="576"/>
        </w:trPr>
        <w:tc>
          <w:tcPr>
            <w:tcW w:w="451" w:type="pct"/>
            <w:gridSpan w:val="2"/>
            <w:shd w:val="clear" w:color="auto" w:fill="D9D9D9" w:themeFill="background1" w:themeFillShade="D9"/>
            <w:vAlign w:val="center"/>
          </w:tcPr>
          <w:p w14:paraId="0BBB3994" w14:textId="77777777" w:rsidR="00AC0ECC" w:rsidRPr="000F45E8" w:rsidRDefault="00AC0ECC" w:rsidP="0043424A">
            <w:pPr>
              <w:spacing w:before="20" w:after="20"/>
              <w:rPr>
                <w:b/>
                <w:color w:val="auto"/>
                <w:szCs w:val="22"/>
              </w:rPr>
            </w:pPr>
            <w:r w:rsidRPr="000F45E8">
              <w:rPr>
                <w:b/>
                <w:color w:val="auto"/>
                <w:szCs w:val="22"/>
              </w:rPr>
              <w:t>Credit Hours</w:t>
            </w:r>
          </w:p>
        </w:tc>
        <w:tc>
          <w:tcPr>
            <w:tcW w:w="3267" w:type="pct"/>
            <w:shd w:val="clear" w:color="auto" w:fill="D9D9D9" w:themeFill="background1" w:themeFillShade="D9"/>
            <w:vAlign w:val="center"/>
          </w:tcPr>
          <w:p w14:paraId="289CA0F5" w14:textId="394C7866" w:rsidR="00AC0ECC" w:rsidRPr="000F45E8" w:rsidRDefault="00BE26F6" w:rsidP="0043424A">
            <w:pPr>
              <w:spacing w:before="20" w:after="20"/>
              <w:rPr>
                <w:b/>
                <w:color w:val="auto"/>
                <w:szCs w:val="22"/>
              </w:rPr>
            </w:pPr>
            <w:r>
              <w:rPr>
                <w:b/>
                <w:color w:val="auto"/>
              </w:rPr>
              <w:t>Trinidad State</w:t>
            </w:r>
            <w:r w:rsidR="00AC0ECC" w:rsidRPr="00690E81">
              <w:rPr>
                <w:b/>
                <w:color w:val="auto"/>
              </w:rPr>
              <w:t xml:space="preserve"> College Course N</w:t>
            </w:r>
            <w:r w:rsidR="00AC0ECC">
              <w:rPr>
                <w:b/>
                <w:color w:val="auto"/>
              </w:rPr>
              <w:t xml:space="preserve">umber and </w:t>
            </w:r>
            <w:r w:rsidR="00AC0ECC" w:rsidRPr="000F45E8">
              <w:rPr>
                <w:b/>
                <w:color w:val="auto"/>
                <w:szCs w:val="22"/>
              </w:rPr>
              <w:t xml:space="preserve">Title </w:t>
            </w:r>
          </w:p>
        </w:tc>
        <w:tc>
          <w:tcPr>
            <w:tcW w:w="1282" w:type="pct"/>
            <w:shd w:val="clear" w:color="auto" w:fill="D9D9D9" w:themeFill="background1" w:themeFillShade="D9"/>
          </w:tcPr>
          <w:p w14:paraId="203D3E57" w14:textId="09CA9772" w:rsidR="00AC0ECC" w:rsidRDefault="00AC0ECC" w:rsidP="0043424A">
            <w:pPr>
              <w:spacing w:before="20" w:after="20"/>
              <w:rPr>
                <w:b/>
                <w:color w:val="auto"/>
              </w:rPr>
            </w:pPr>
            <w:r w:rsidRPr="00175F2B">
              <w:rPr>
                <w:b/>
                <w:color w:val="auto"/>
              </w:rPr>
              <w:t>CSU</w:t>
            </w:r>
            <w:r w:rsidR="003C0926">
              <w:rPr>
                <w:b/>
                <w:color w:val="auto"/>
              </w:rPr>
              <w:t xml:space="preserve"> </w:t>
            </w:r>
            <w:r w:rsidRPr="00175F2B">
              <w:rPr>
                <w:b/>
                <w:color w:val="auto"/>
              </w:rPr>
              <w:t>Pueblo Course (credits)</w:t>
            </w:r>
          </w:p>
        </w:tc>
      </w:tr>
      <w:tr w:rsidR="00926DF6" w:rsidRPr="00204C09" w14:paraId="14C0790F" w14:textId="77777777" w:rsidTr="0064032E">
        <w:tc>
          <w:tcPr>
            <w:tcW w:w="442" w:type="pct"/>
          </w:tcPr>
          <w:p w14:paraId="3DF7812A" w14:textId="77777777" w:rsidR="00926DF6" w:rsidRDefault="00926DF6" w:rsidP="0043424A">
            <w:pPr>
              <w:spacing w:before="20" w:after="20"/>
              <w:jc w:val="center"/>
              <w:rPr>
                <w:color w:val="auto"/>
              </w:rPr>
            </w:pPr>
            <w:r>
              <w:rPr>
                <w:color w:val="auto"/>
              </w:rPr>
              <w:t>3</w:t>
            </w:r>
          </w:p>
        </w:tc>
        <w:tc>
          <w:tcPr>
            <w:tcW w:w="3276" w:type="pct"/>
            <w:gridSpan w:val="2"/>
          </w:tcPr>
          <w:p w14:paraId="5B230C10" w14:textId="77777777" w:rsidR="00926DF6" w:rsidRPr="00E12AEB" w:rsidRDefault="00926DF6" w:rsidP="0043424A">
            <w:pPr>
              <w:spacing w:before="20" w:after="20"/>
              <w:rPr>
                <w:color w:val="auto"/>
              </w:rPr>
            </w:pPr>
            <w:r>
              <w:rPr>
                <w:color w:val="auto"/>
              </w:rPr>
              <w:t>CIS 1180: Intro to PC Applications</w:t>
            </w:r>
            <w:r w:rsidRPr="00E12AEB">
              <w:rPr>
                <w:color w:val="FF0000"/>
              </w:rPr>
              <w:t xml:space="preserve">       </w:t>
            </w:r>
          </w:p>
        </w:tc>
        <w:tc>
          <w:tcPr>
            <w:tcW w:w="1282" w:type="pct"/>
          </w:tcPr>
          <w:p w14:paraId="6A92998D" w14:textId="77777777" w:rsidR="00926DF6" w:rsidRDefault="00926DF6" w:rsidP="0043424A">
            <w:pPr>
              <w:spacing w:before="20" w:after="20"/>
              <w:rPr>
                <w:color w:val="auto"/>
              </w:rPr>
            </w:pPr>
            <w:r>
              <w:rPr>
                <w:color w:val="auto"/>
              </w:rPr>
              <w:t xml:space="preserve">CIS 100, 103, 104, </w:t>
            </w:r>
          </w:p>
          <w:p w14:paraId="1519AAF7" w14:textId="77777777" w:rsidR="00926DF6" w:rsidRPr="00E12AEB" w:rsidRDefault="00926DF6" w:rsidP="0043424A">
            <w:pPr>
              <w:spacing w:before="20" w:after="20"/>
              <w:rPr>
                <w:color w:val="auto"/>
              </w:rPr>
            </w:pPr>
            <w:r>
              <w:rPr>
                <w:color w:val="auto"/>
              </w:rPr>
              <w:t>3 credits</w:t>
            </w:r>
          </w:p>
        </w:tc>
      </w:tr>
      <w:tr w:rsidR="00124D47" w:rsidRPr="00204C09" w14:paraId="1EA0F8C4" w14:textId="77777777" w:rsidTr="007454BC">
        <w:tc>
          <w:tcPr>
            <w:tcW w:w="442" w:type="pct"/>
          </w:tcPr>
          <w:p w14:paraId="4CEFCAFD" w14:textId="10125783" w:rsidR="00124D47" w:rsidRPr="00942162" w:rsidRDefault="00124D47" w:rsidP="0043424A">
            <w:pPr>
              <w:spacing w:before="20" w:after="20"/>
              <w:jc w:val="center"/>
              <w:rPr>
                <w:color w:val="auto"/>
                <w:szCs w:val="22"/>
              </w:rPr>
            </w:pPr>
            <w:r>
              <w:rPr>
                <w:color w:val="auto"/>
              </w:rPr>
              <w:t>2</w:t>
            </w:r>
          </w:p>
        </w:tc>
        <w:tc>
          <w:tcPr>
            <w:tcW w:w="3276" w:type="pct"/>
            <w:gridSpan w:val="2"/>
          </w:tcPr>
          <w:p w14:paraId="73E38483" w14:textId="77777777" w:rsidR="00902B5B" w:rsidRPr="00902B5B" w:rsidRDefault="00902B5B" w:rsidP="0043424A">
            <w:pPr>
              <w:spacing w:before="20" w:after="20"/>
              <w:rPr>
                <w:color w:val="auto"/>
              </w:rPr>
            </w:pPr>
            <w:r w:rsidRPr="00902B5B">
              <w:rPr>
                <w:color w:val="auto"/>
              </w:rPr>
              <w:t>One of the following:</w:t>
            </w:r>
          </w:p>
          <w:p w14:paraId="7A5F92DE" w14:textId="77777777" w:rsidR="00902B5B" w:rsidRPr="00902B5B" w:rsidRDefault="00902B5B" w:rsidP="0043424A">
            <w:pPr>
              <w:spacing w:before="20" w:after="20"/>
              <w:rPr>
                <w:color w:val="auto"/>
              </w:rPr>
            </w:pPr>
            <w:r w:rsidRPr="00902B5B">
              <w:rPr>
                <w:color w:val="auto"/>
              </w:rPr>
              <w:t>HPE 1000: Intro to Physical Education &amp; Sport</w:t>
            </w:r>
          </w:p>
          <w:p w14:paraId="264B2706" w14:textId="3F924376" w:rsidR="00124D47" w:rsidRPr="00942162" w:rsidRDefault="00902B5B" w:rsidP="0043424A">
            <w:pPr>
              <w:spacing w:before="20" w:after="20"/>
              <w:rPr>
                <w:color w:val="auto"/>
                <w:szCs w:val="22"/>
              </w:rPr>
            </w:pPr>
            <w:r w:rsidRPr="00902B5B">
              <w:rPr>
                <w:color w:val="auto"/>
              </w:rPr>
              <w:t>HPE 1001: Intro to Coaching</w:t>
            </w:r>
          </w:p>
        </w:tc>
        <w:tc>
          <w:tcPr>
            <w:tcW w:w="1282" w:type="pct"/>
          </w:tcPr>
          <w:p w14:paraId="2C24E63A" w14:textId="24206906" w:rsidR="00124D47" w:rsidRDefault="00124D47" w:rsidP="0043424A">
            <w:pPr>
              <w:spacing w:before="20" w:after="20"/>
              <w:rPr>
                <w:color w:val="auto"/>
              </w:rPr>
            </w:pPr>
            <w:r>
              <w:rPr>
                <w:color w:val="auto"/>
              </w:rPr>
              <w:t>EPER 101, 2 credits</w:t>
            </w:r>
          </w:p>
        </w:tc>
      </w:tr>
      <w:tr w:rsidR="00124D47" w:rsidRPr="00204C09" w14:paraId="10CD16A1" w14:textId="77777777" w:rsidTr="007454BC">
        <w:tc>
          <w:tcPr>
            <w:tcW w:w="442" w:type="pct"/>
          </w:tcPr>
          <w:p w14:paraId="6E874D4F" w14:textId="113D71D4" w:rsidR="00124D47" w:rsidRDefault="00124D47" w:rsidP="0043424A">
            <w:pPr>
              <w:spacing w:before="20" w:after="20"/>
              <w:jc w:val="center"/>
              <w:rPr>
                <w:color w:val="auto"/>
              </w:rPr>
            </w:pPr>
            <w:r>
              <w:rPr>
                <w:color w:val="auto"/>
              </w:rPr>
              <w:t>3</w:t>
            </w:r>
          </w:p>
        </w:tc>
        <w:tc>
          <w:tcPr>
            <w:tcW w:w="3276" w:type="pct"/>
            <w:gridSpan w:val="2"/>
          </w:tcPr>
          <w:p w14:paraId="57ADBF31" w14:textId="42786025" w:rsidR="00124D47" w:rsidRDefault="00124D47" w:rsidP="0043424A">
            <w:pPr>
              <w:spacing w:before="20" w:after="20"/>
              <w:rPr>
                <w:color w:val="auto"/>
              </w:rPr>
            </w:pPr>
            <w:r>
              <w:rPr>
                <w:color w:val="auto"/>
              </w:rPr>
              <w:t>HPE 200</w:t>
            </w:r>
            <w:r w:rsidR="00100B2C">
              <w:rPr>
                <w:color w:val="auto"/>
              </w:rPr>
              <w:t>0</w:t>
            </w:r>
            <w:r>
              <w:rPr>
                <w:color w:val="auto"/>
              </w:rPr>
              <w:t>: Perspective</w:t>
            </w:r>
            <w:r w:rsidR="00EE6078">
              <w:rPr>
                <w:color w:val="auto"/>
              </w:rPr>
              <w:t>s</w:t>
            </w:r>
            <w:r>
              <w:rPr>
                <w:color w:val="auto"/>
              </w:rPr>
              <w:t xml:space="preserve"> in PE and Sport</w:t>
            </w:r>
          </w:p>
        </w:tc>
        <w:tc>
          <w:tcPr>
            <w:tcW w:w="1282" w:type="pct"/>
          </w:tcPr>
          <w:p w14:paraId="3F8C9F6E" w14:textId="6955689F" w:rsidR="00124D47" w:rsidRDefault="00124D47" w:rsidP="0043424A">
            <w:pPr>
              <w:spacing w:before="20" w:after="20"/>
              <w:rPr>
                <w:color w:val="auto"/>
              </w:rPr>
            </w:pPr>
            <w:r>
              <w:rPr>
                <w:color w:val="auto"/>
              </w:rPr>
              <w:t>EPER 233, 2 credits</w:t>
            </w:r>
          </w:p>
        </w:tc>
      </w:tr>
      <w:tr w:rsidR="00926DF6" w:rsidRPr="00204C09" w14:paraId="1D752290" w14:textId="77777777" w:rsidTr="0064032E">
        <w:tc>
          <w:tcPr>
            <w:tcW w:w="442" w:type="pct"/>
          </w:tcPr>
          <w:p w14:paraId="1719B4B9" w14:textId="77777777" w:rsidR="00926DF6" w:rsidRDefault="00926DF6" w:rsidP="0043424A">
            <w:pPr>
              <w:spacing w:before="20" w:after="20"/>
              <w:jc w:val="center"/>
              <w:rPr>
                <w:color w:val="auto"/>
              </w:rPr>
            </w:pPr>
            <w:r>
              <w:rPr>
                <w:color w:val="auto"/>
              </w:rPr>
              <w:t>2</w:t>
            </w:r>
          </w:p>
        </w:tc>
        <w:tc>
          <w:tcPr>
            <w:tcW w:w="3276" w:type="pct"/>
            <w:gridSpan w:val="2"/>
          </w:tcPr>
          <w:p w14:paraId="5036D806" w14:textId="77777777" w:rsidR="00926DF6" w:rsidRPr="00161CBB" w:rsidRDefault="00926DF6" w:rsidP="0043424A">
            <w:pPr>
              <w:spacing w:before="20" w:after="20"/>
              <w:rPr>
                <w:color w:val="auto"/>
                <w:highlight w:val="yellow"/>
              </w:rPr>
            </w:pPr>
            <w:r w:rsidRPr="00BF65F6">
              <w:rPr>
                <w:color w:val="auto"/>
              </w:rPr>
              <w:t>HPE 2001: Sports Law</w:t>
            </w:r>
          </w:p>
        </w:tc>
        <w:tc>
          <w:tcPr>
            <w:tcW w:w="1282" w:type="pct"/>
          </w:tcPr>
          <w:p w14:paraId="630A4E92" w14:textId="3FCEB404" w:rsidR="00926DF6" w:rsidRDefault="00926DF6" w:rsidP="0043424A">
            <w:pPr>
              <w:spacing w:before="20" w:after="20"/>
              <w:rPr>
                <w:color w:val="auto"/>
              </w:rPr>
            </w:pPr>
            <w:r>
              <w:rPr>
                <w:color w:val="auto"/>
              </w:rPr>
              <w:t>EPER elective, 2 credits</w:t>
            </w:r>
          </w:p>
        </w:tc>
      </w:tr>
      <w:tr w:rsidR="00926DF6" w:rsidRPr="00204C09" w14:paraId="681BAA17" w14:textId="77777777" w:rsidTr="0064032E">
        <w:tc>
          <w:tcPr>
            <w:tcW w:w="442" w:type="pct"/>
          </w:tcPr>
          <w:p w14:paraId="22F48C0F" w14:textId="77777777" w:rsidR="00926DF6" w:rsidRDefault="00926DF6" w:rsidP="0043424A">
            <w:pPr>
              <w:spacing w:before="20" w:after="20"/>
              <w:jc w:val="center"/>
              <w:rPr>
                <w:color w:val="auto"/>
              </w:rPr>
            </w:pPr>
            <w:r>
              <w:rPr>
                <w:color w:val="auto"/>
              </w:rPr>
              <w:t>3</w:t>
            </w:r>
          </w:p>
        </w:tc>
        <w:tc>
          <w:tcPr>
            <w:tcW w:w="3276" w:type="pct"/>
            <w:gridSpan w:val="2"/>
          </w:tcPr>
          <w:p w14:paraId="1AADE781" w14:textId="4DA2F23B" w:rsidR="00926DF6" w:rsidRDefault="00926DF6" w:rsidP="0043424A">
            <w:pPr>
              <w:spacing w:before="20" w:after="20"/>
              <w:rPr>
                <w:color w:val="auto"/>
              </w:rPr>
            </w:pPr>
            <w:r>
              <w:rPr>
                <w:color w:val="auto"/>
              </w:rPr>
              <w:t>HPE 2031: Care and Prevention</w:t>
            </w:r>
            <w:r w:rsidR="00D23664">
              <w:rPr>
                <w:color w:val="auto"/>
              </w:rPr>
              <w:t xml:space="preserve"> of Athletic Injury</w:t>
            </w:r>
          </w:p>
        </w:tc>
        <w:tc>
          <w:tcPr>
            <w:tcW w:w="1282" w:type="pct"/>
          </w:tcPr>
          <w:p w14:paraId="1C97015A" w14:textId="77777777" w:rsidR="00926DF6" w:rsidRDefault="00926DF6" w:rsidP="0043424A">
            <w:pPr>
              <w:spacing w:before="20" w:after="20"/>
              <w:rPr>
                <w:color w:val="auto"/>
              </w:rPr>
            </w:pPr>
            <w:r>
              <w:rPr>
                <w:color w:val="auto"/>
              </w:rPr>
              <w:t>AT 260: 3 credits</w:t>
            </w:r>
          </w:p>
        </w:tc>
      </w:tr>
      <w:tr w:rsidR="00926DF6" w:rsidRPr="00204C09" w14:paraId="641DFE34" w14:textId="77777777" w:rsidTr="0064032E">
        <w:tc>
          <w:tcPr>
            <w:tcW w:w="442" w:type="pct"/>
          </w:tcPr>
          <w:p w14:paraId="6BD47C15" w14:textId="77777777" w:rsidR="00926DF6" w:rsidRDefault="00926DF6" w:rsidP="0043424A">
            <w:pPr>
              <w:spacing w:before="20" w:after="20"/>
              <w:jc w:val="center"/>
              <w:rPr>
                <w:color w:val="auto"/>
              </w:rPr>
            </w:pPr>
            <w:r>
              <w:rPr>
                <w:color w:val="auto"/>
              </w:rPr>
              <w:t>3</w:t>
            </w:r>
          </w:p>
        </w:tc>
        <w:tc>
          <w:tcPr>
            <w:tcW w:w="3276" w:type="pct"/>
            <w:gridSpan w:val="2"/>
          </w:tcPr>
          <w:p w14:paraId="51A91FC6" w14:textId="77777777" w:rsidR="00926DF6" w:rsidRPr="00E12AEB" w:rsidRDefault="00926DF6" w:rsidP="0043424A">
            <w:pPr>
              <w:spacing w:before="20" w:after="20"/>
              <w:rPr>
                <w:color w:val="auto"/>
              </w:rPr>
            </w:pPr>
            <w:r>
              <w:rPr>
                <w:color w:val="auto"/>
              </w:rPr>
              <w:t>HPR 1170: Anatomical Kinesiology</w:t>
            </w:r>
          </w:p>
        </w:tc>
        <w:tc>
          <w:tcPr>
            <w:tcW w:w="1282" w:type="pct"/>
          </w:tcPr>
          <w:p w14:paraId="6034C95E" w14:textId="77777777" w:rsidR="00926DF6" w:rsidRDefault="00926DF6" w:rsidP="0043424A">
            <w:pPr>
              <w:spacing w:before="20" w:after="20"/>
              <w:rPr>
                <w:color w:val="auto"/>
              </w:rPr>
            </w:pPr>
            <w:r>
              <w:rPr>
                <w:color w:val="auto"/>
              </w:rPr>
              <w:t>EPER 364, 3 credits</w:t>
            </w:r>
          </w:p>
        </w:tc>
      </w:tr>
      <w:tr w:rsidR="00B44589" w:rsidRPr="00204C09" w14:paraId="343B40EB" w14:textId="77777777" w:rsidTr="005930C9">
        <w:tc>
          <w:tcPr>
            <w:tcW w:w="442" w:type="pct"/>
          </w:tcPr>
          <w:p w14:paraId="7FABD790" w14:textId="60363C27" w:rsidR="00B44589" w:rsidRDefault="00B44589" w:rsidP="0043424A">
            <w:pPr>
              <w:spacing w:before="20" w:after="20"/>
              <w:jc w:val="center"/>
              <w:rPr>
                <w:color w:val="auto"/>
              </w:rPr>
            </w:pPr>
            <w:r>
              <w:rPr>
                <w:color w:val="auto"/>
              </w:rPr>
              <w:lastRenderedPageBreak/>
              <w:t>3</w:t>
            </w:r>
          </w:p>
        </w:tc>
        <w:tc>
          <w:tcPr>
            <w:tcW w:w="3276" w:type="pct"/>
            <w:gridSpan w:val="2"/>
          </w:tcPr>
          <w:p w14:paraId="7E79AC11" w14:textId="531FCA9A" w:rsidR="00B44589" w:rsidRPr="00E12AEB" w:rsidRDefault="00B44589" w:rsidP="0043424A">
            <w:pPr>
              <w:spacing w:before="20" w:after="20"/>
              <w:rPr>
                <w:color w:val="auto"/>
              </w:rPr>
            </w:pPr>
            <w:r>
              <w:rPr>
                <w:color w:val="auto"/>
              </w:rPr>
              <w:t>HWE 1050: Human Nutrition</w:t>
            </w:r>
          </w:p>
        </w:tc>
        <w:tc>
          <w:tcPr>
            <w:tcW w:w="1282" w:type="pct"/>
          </w:tcPr>
          <w:p w14:paraId="1CCB0994" w14:textId="3D80AF13" w:rsidR="00B44589" w:rsidRPr="00E12AEB" w:rsidRDefault="00B44589" w:rsidP="0043424A">
            <w:pPr>
              <w:spacing w:before="20" w:after="20"/>
              <w:rPr>
                <w:color w:val="auto"/>
              </w:rPr>
            </w:pPr>
            <w:r>
              <w:rPr>
                <w:color w:val="auto"/>
              </w:rPr>
              <w:t>BIOL 112, 3 credits</w:t>
            </w:r>
          </w:p>
        </w:tc>
      </w:tr>
      <w:tr w:rsidR="00E433CB" w:rsidRPr="00204C09" w14:paraId="4C62D877" w14:textId="77777777" w:rsidTr="005930C9">
        <w:tc>
          <w:tcPr>
            <w:tcW w:w="442" w:type="pct"/>
          </w:tcPr>
          <w:p w14:paraId="66C695EB" w14:textId="07171D42" w:rsidR="00E433CB" w:rsidRDefault="00E433CB" w:rsidP="0043424A">
            <w:pPr>
              <w:spacing w:before="20" w:after="20"/>
              <w:jc w:val="center"/>
              <w:rPr>
                <w:color w:val="auto"/>
              </w:rPr>
            </w:pPr>
            <w:r>
              <w:rPr>
                <w:color w:val="auto"/>
              </w:rPr>
              <w:t>2</w:t>
            </w:r>
          </w:p>
        </w:tc>
        <w:tc>
          <w:tcPr>
            <w:tcW w:w="3276" w:type="pct"/>
            <w:gridSpan w:val="2"/>
          </w:tcPr>
          <w:p w14:paraId="6B724085" w14:textId="73B4B167" w:rsidR="00E433CB" w:rsidRPr="00E12AEB" w:rsidRDefault="00E433CB" w:rsidP="0043424A">
            <w:pPr>
              <w:spacing w:before="20" w:after="20"/>
              <w:rPr>
                <w:color w:val="auto"/>
              </w:rPr>
            </w:pPr>
            <w:r w:rsidRPr="00024B52">
              <w:rPr>
                <w:color w:val="auto"/>
              </w:rPr>
              <w:t xml:space="preserve">HWE </w:t>
            </w:r>
            <w:r w:rsidR="000D2095" w:rsidRPr="00024B52">
              <w:rPr>
                <w:color w:val="auto"/>
              </w:rPr>
              <w:t>1061:</w:t>
            </w:r>
            <w:r w:rsidRPr="00024B52">
              <w:rPr>
                <w:color w:val="auto"/>
              </w:rPr>
              <w:t xml:space="preserve"> Fitness </w:t>
            </w:r>
            <w:r w:rsidR="00A16ADD">
              <w:rPr>
                <w:color w:val="auto"/>
              </w:rPr>
              <w:t>&amp;</w:t>
            </w:r>
            <w:r w:rsidRPr="00024B52">
              <w:rPr>
                <w:color w:val="auto"/>
              </w:rPr>
              <w:t xml:space="preserve"> Wellness</w:t>
            </w:r>
            <w:r w:rsidR="00024B52" w:rsidRPr="00024B52">
              <w:rPr>
                <w:color w:val="auto"/>
              </w:rPr>
              <w:t xml:space="preserve"> </w:t>
            </w:r>
          </w:p>
        </w:tc>
        <w:tc>
          <w:tcPr>
            <w:tcW w:w="1282" w:type="pct"/>
          </w:tcPr>
          <w:p w14:paraId="19221A97" w14:textId="60B2F491" w:rsidR="00E433CB" w:rsidRPr="00E12AEB" w:rsidRDefault="00100B2C" w:rsidP="0043424A">
            <w:pPr>
              <w:spacing w:before="20" w:after="20"/>
              <w:rPr>
                <w:color w:val="auto"/>
              </w:rPr>
            </w:pPr>
            <w:r>
              <w:rPr>
                <w:color w:val="auto"/>
              </w:rPr>
              <w:t xml:space="preserve">EPER </w:t>
            </w:r>
            <w:r w:rsidR="00E87A23">
              <w:rPr>
                <w:color w:val="auto"/>
              </w:rPr>
              <w:t>elective</w:t>
            </w:r>
            <w:r w:rsidR="007223A4" w:rsidRPr="00E12AEB">
              <w:rPr>
                <w:color w:val="auto"/>
              </w:rPr>
              <w:t>, 2 credits</w:t>
            </w:r>
          </w:p>
        </w:tc>
      </w:tr>
      <w:tr w:rsidR="00E433CB" w:rsidRPr="00204C09" w14:paraId="2B1C149F" w14:textId="77777777" w:rsidTr="005930C9">
        <w:tc>
          <w:tcPr>
            <w:tcW w:w="442" w:type="pct"/>
          </w:tcPr>
          <w:p w14:paraId="56A09EBD" w14:textId="5ACDB024" w:rsidR="00E433CB" w:rsidRDefault="00100B2C" w:rsidP="0043424A">
            <w:pPr>
              <w:spacing w:before="20" w:after="20"/>
              <w:jc w:val="center"/>
              <w:rPr>
                <w:color w:val="auto"/>
              </w:rPr>
            </w:pPr>
            <w:r>
              <w:rPr>
                <w:color w:val="auto"/>
              </w:rPr>
              <w:t>1</w:t>
            </w:r>
          </w:p>
        </w:tc>
        <w:tc>
          <w:tcPr>
            <w:tcW w:w="3276" w:type="pct"/>
            <w:gridSpan w:val="2"/>
          </w:tcPr>
          <w:p w14:paraId="6AF69053" w14:textId="2B6CFD19" w:rsidR="00E433CB" w:rsidRPr="00E12AEB" w:rsidRDefault="00100B2C" w:rsidP="0043424A">
            <w:pPr>
              <w:spacing w:before="20" w:after="20"/>
              <w:rPr>
                <w:color w:val="auto"/>
              </w:rPr>
            </w:pPr>
            <w:r>
              <w:rPr>
                <w:color w:val="auto"/>
              </w:rPr>
              <w:t>PED 1010: Conditioning Lab</w:t>
            </w:r>
          </w:p>
        </w:tc>
        <w:tc>
          <w:tcPr>
            <w:tcW w:w="1282" w:type="pct"/>
          </w:tcPr>
          <w:p w14:paraId="100BADED" w14:textId="03B18398" w:rsidR="00E433CB" w:rsidRPr="00E12AEB" w:rsidRDefault="00100B2C" w:rsidP="0043424A">
            <w:pPr>
              <w:spacing w:before="20" w:after="20"/>
              <w:rPr>
                <w:color w:val="auto"/>
              </w:rPr>
            </w:pPr>
            <w:r>
              <w:rPr>
                <w:color w:val="auto"/>
              </w:rPr>
              <w:t>EPER 126L, 1</w:t>
            </w:r>
            <w:r w:rsidR="00E433CB" w:rsidRPr="00E12AEB">
              <w:rPr>
                <w:color w:val="auto"/>
              </w:rPr>
              <w:t xml:space="preserve"> credit</w:t>
            </w:r>
          </w:p>
        </w:tc>
      </w:tr>
      <w:tr w:rsidR="00100B2C" w:rsidRPr="00204C09" w14:paraId="1F804810" w14:textId="77777777" w:rsidTr="005930C9">
        <w:tc>
          <w:tcPr>
            <w:tcW w:w="442" w:type="pct"/>
          </w:tcPr>
          <w:p w14:paraId="26CAC134" w14:textId="1FEB46D2" w:rsidR="00100B2C" w:rsidRDefault="00100B2C" w:rsidP="0043424A">
            <w:pPr>
              <w:spacing w:before="20" w:after="20"/>
              <w:jc w:val="center"/>
              <w:rPr>
                <w:color w:val="auto"/>
              </w:rPr>
            </w:pPr>
            <w:r>
              <w:rPr>
                <w:color w:val="auto"/>
              </w:rPr>
              <w:t>1</w:t>
            </w:r>
          </w:p>
        </w:tc>
        <w:tc>
          <w:tcPr>
            <w:tcW w:w="3276" w:type="pct"/>
            <w:gridSpan w:val="2"/>
          </w:tcPr>
          <w:p w14:paraId="4B62AB8D" w14:textId="292B73CC" w:rsidR="00100B2C" w:rsidRDefault="00100B2C" w:rsidP="0043424A">
            <w:pPr>
              <w:spacing w:before="20" w:after="20"/>
              <w:rPr>
                <w:color w:val="auto"/>
              </w:rPr>
            </w:pPr>
            <w:r>
              <w:rPr>
                <w:color w:val="auto"/>
              </w:rPr>
              <w:t>PED 10</w:t>
            </w:r>
            <w:r w:rsidR="00926DF6">
              <w:rPr>
                <w:color w:val="auto"/>
              </w:rPr>
              <w:t>0</w:t>
            </w:r>
            <w:r>
              <w:rPr>
                <w:color w:val="auto"/>
              </w:rPr>
              <w:t xml:space="preserve">2: Weight </w:t>
            </w:r>
            <w:proofErr w:type="gramStart"/>
            <w:r>
              <w:rPr>
                <w:color w:val="auto"/>
              </w:rPr>
              <w:t>Training</w:t>
            </w:r>
            <w:proofErr w:type="gramEnd"/>
            <w:r>
              <w:rPr>
                <w:color w:val="auto"/>
              </w:rPr>
              <w:t xml:space="preserve"> I</w:t>
            </w:r>
          </w:p>
        </w:tc>
        <w:tc>
          <w:tcPr>
            <w:tcW w:w="1282" w:type="pct"/>
          </w:tcPr>
          <w:p w14:paraId="235C1AE3" w14:textId="65289D48" w:rsidR="00100B2C" w:rsidRDefault="00100B2C" w:rsidP="0043424A">
            <w:pPr>
              <w:spacing w:before="20" w:after="20"/>
              <w:rPr>
                <w:color w:val="auto"/>
              </w:rPr>
            </w:pPr>
            <w:r>
              <w:rPr>
                <w:color w:val="auto"/>
              </w:rPr>
              <w:t>EPER 110L, 1 credit</w:t>
            </w:r>
          </w:p>
        </w:tc>
      </w:tr>
      <w:tr w:rsidR="006C09F7" w:rsidRPr="00204C09" w14:paraId="74789D6F" w14:textId="77777777" w:rsidTr="005930C9">
        <w:tc>
          <w:tcPr>
            <w:tcW w:w="442" w:type="pct"/>
          </w:tcPr>
          <w:p w14:paraId="33D49674" w14:textId="0F368213" w:rsidR="006C09F7" w:rsidRDefault="006C09F7" w:rsidP="0043424A">
            <w:pPr>
              <w:spacing w:before="20" w:after="20"/>
              <w:jc w:val="center"/>
              <w:rPr>
                <w:color w:val="auto"/>
              </w:rPr>
            </w:pPr>
            <w:r>
              <w:rPr>
                <w:color w:val="auto"/>
              </w:rPr>
              <w:t>1</w:t>
            </w:r>
          </w:p>
        </w:tc>
        <w:tc>
          <w:tcPr>
            <w:tcW w:w="3276" w:type="pct"/>
            <w:gridSpan w:val="2"/>
          </w:tcPr>
          <w:p w14:paraId="7D9CA5D2" w14:textId="7820387E" w:rsidR="006C09F7" w:rsidRDefault="006C09F7" w:rsidP="0043424A">
            <w:pPr>
              <w:spacing w:before="20" w:after="20"/>
              <w:rPr>
                <w:color w:val="auto"/>
              </w:rPr>
            </w:pPr>
            <w:r>
              <w:rPr>
                <w:color w:val="auto"/>
              </w:rPr>
              <w:t xml:space="preserve">Any additional PED </w:t>
            </w:r>
            <w:r w:rsidR="00D23664">
              <w:rPr>
                <w:color w:val="auto"/>
              </w:rPr>
              <w:t xml:space="preserve">or REC </w:t>
            </w:r>
            <w:r>
              <w:rPr>
                <w:color w:val="auto"/>
              </w:rPr>
              <w:t>course</w:t>
            </w:r>
          </w:p>
        </w:tc>
        <w:tc>
          <w:tcPr>
            <w:tcW w:w="1282" w:type="pct"/>
          </w:tcPr>
          <w:p w14:paraId="7D9266A4" w14:textId="44D92206" w:rsidR="006C09F7" w:rsidRDefault="006C09F7" w:rsidP="0043424A">
            <w:pPr>
              <w:spacing w:before="20" w:after="20"/>
              <w:rPr>
                <w:color w:val="auto"/>
              </w:rPr>
            </w:pPr>
            <w:r>
              <w:rPr>
                <w:color w:val="auto"/>
              </w:rPr>
              <w:t>EPER elective, 1 credit</w:t>
            </w:r>
          </w:p>
        </w:tc>
      </w:tr>
      <w:tr w:rsidR="00AC0ECC" w:rsidRPr="009A16EA" w14:paraId="3D6DFC23" w14:textId="77777777" w:rsidTr="005930C9">
        <w:tc>
          <w:tcPr>
            <w:tcW w:w="451" w:type="pct"/>
            <w:gridSpan w:val="2"/>
            <w:vAlign w:val="center"/>
          </w:tcPr>
          <w:p w14:paraId="7213D296" w14:textId="35BFF0DE" w:rsidR="00AC0ECC" w:rsidRPr="009A16EA" w:rsidRDefault="00E433CB" w:rsidP="0043424A">
            <w:pPr>
              <w:spacing w:before="20" w:after="20"/>
              <w:jc w:val="center"/>
              <w:rPr>
                <w:b/>
                <w:bCs/>
                <w:color w:val="auto"/>
              </w:rPr>
            </w:pPr>
            <w:r w:rsidRPr="009A16EA">
              <w:rPr>
                <w:b/>
                <w:bCs/>
                <w:color w:val="auto"/>
              </w:rPr>
              <w:t>2</w:t>
            </w:r>
            <w:r w:rsidR="006C09F7">
              <w:rPr>
                <w:b/>
                <w:bCs/>
                <w:color w:val="auto"/>
              </w:rPr>
              <w:t>4</w:t>
            </w:r>
          </w:p>
        </w:tc>
        <w:tc>
          <w:tcPr>
            <w:tcW w:w="3267" w:type="pct"/>
            <w:vAlign w:val="center"/>
          </w:tcPr>
          <w:p w14:paraId="7D82BB66" w14:textId="3C787CF6" w:rsidR="00AC0ECC" w:rsidRPr="009A16EA" w:rsidRDefault="00E87A23" w:rsidP="0043424A">
            <w:pPr>
              <w:spacing w:before="20" w:after="20"/>
              <w:rPr>
                <w:b/>
                <w:bCs/>
                <w:color w:val="auto"/>
              </w:rPr>
            </w:pPr>
            <w:r>
              <w:rPr>
                <w:b/>
                <w:bCs/>
                <w:color w:val="auto"/>
              </w:rPr>
              <w:t>total</w:t>
            </w:r>
          </w:p>
        </w:tc>
        <w:tc>
          <w:tcPr>
            <w:tcW w:w="1282" w:type="pct"/>
          </w:tcPr>
          <w:p w14:paraId="1B5C4273" w14:textId="414C3357" w:rsidR="00AC0ECC" w:rsidRPr="009A16EA" w:rsidRDefault="00B70BE7" w:rsidP="0043424A">
            <w:pPr>
              <w:spacing w:before="20" w:after="20"/>
              <w:rPr>
                <w:b/>
                <w:bCs/>
                <w:color w:val="auto"/>
              </w:rPr>
            </w:pPr>
            <w:r w:rsidRPr="009A16EA">
              <w:rPr>
                <w:b/>
                <w:bCs/>
                <w:color w:val="auto"/>
                <w:szCs w:val="22"/>
              </w:rPr>
              <w:t>2</w:t>
            </w:r>
            <w:r w:rsidR="00BB79C0">
              <w:rPr>
                <w:b/>
                <w:bCs/>
                <w:color w:val="auto"/>
                <w:szCs w:val="22"/>
              </w:rPr>
              <w:t>3</w:t>
            </w:r>
          </w:p>
        </w:tc>
      </w:tr>
      <w:tr w:rsidR="005930C9" w:rsidRPr="009A16EA" w14:paraId="70D8F329" w14:textId="77777777" w:rsidTr="005930C9">
        <w:tc>
          <w:tcPr>
            <w:tcW w:w="451" w:type="pct"/>
            <w:gridSpan w:val="2"/>
            <w:vAlign w:val="center"/>
          </w:tcPr>
          <w:p w14:paraId="220C3DC9" w14:textId="52DA5A29" w:rsidR="009A16EA" w:rsidRPr="009A16EA" w:rsidRDefault="006C09F7" w:rsidP="0043424A">
            <w:pPr>
              <w:spacing w:before="20" w:after="20"/>
              <w:jc w:val="center"/>
              <w:rPr>
                <w:rStyle w:val="Strong"/>
                <w:color w:val="000000" w:themeColor="text1"/>
                <w:sz w:val="21"/>
                <w:szCs w:val="21"/>
              </w:rPr>
            </w:pPr>
            <w:r>
              <w:rPr>
                <w:rStyle w:val="Strong"/>
                <w:color w:val="000000" w:themeColor="text1"/>
                <w:sz w:val="21"/>
                <w:szCs w:val="21"/>
              </w:rPr>
              <w:t>60</w:t>
            </w:r>
          </w:p>
        </w:tc>
        <w:tc>
          <w:tcPr>
            <w:tcW w:w="3267" w:type="pct"/>
            <w:vAlign w:val="center"/>
          </w:tcPr>
          <w:p w14:paraId="4AAB1559" w14:textId="425C7E95" w:rsidR="009A16EA" w:rsidRPr="009A16EA" w:rsidRDefault="009A16EA" w:rsidP="0043424A">
            <w:pPr>
              <w:spacing w:before="20" w:after="20"/>
              <w:rPr>
                <w:rStyle w:val="Strong"/>
                <w:color w:val="000000" w:themeColor="text1"/>
                <w:sz w:val="21"/>
                <w:szCs w:val="21"/>
              </w:rPr>
            </w:pPr>
            <w:r w:rsidRPr="009A16EA">
              <w:rPr>
                <w:rStyle w:val="Strong"/>
                <w:color w:val="000000" w:themeColor="text1"/>
                <w:sz w:val="21"/>
                <w:szCs w:val="21"/>
              </w:rPr>
              <w:t>TOTAL REQUIRED COURSE CREDITS</w:t>
            </w:r>
          </w:p>
        </w:tc>
        <w:tc>
          <w:tcPr>
            <w:tcW w:w="1282" w:type="pct"/>
          </w:tcPr>
          <w:p w14:paraId="205ED332" w14:textId="1F19B292" w:rsidR="009A16EA" w:rsidRPr="009A16EA" w:rsidRDefault="009A16EA" w:rsidP="0043424A">
            <w:pPr>
              <w:spacing w:before="20" w:after="20"/>
              <w:rPr>
                <w:rStyle w:val="Strong"/>
                <w:color w:val="000000" w:themeColor="text1"/>
                <w:sz w:val="21"/>
                <w:szCs w:val="21"/>
              </w:rPr>
            </w:pPr>
          </w:p>
        </w:tc>
      </w:tr>
    </w:tbl>
    <w:p w14:paraId="4A20FCFC" w14:textId="77777777" w:rsidR="00F54D83" w:rsidRDefault="00F54D83" w:rsidP="00E9173F">
      <w:pPr>
        <w:rPr>
          <w:b/>
          <w:color w:val="auto"/>
          <w:szCs w:val="22"/>
        </w:rPr>
      </w:pPr>
    </w:p>
    <w:p w14:paraId="7A81D023" w14:textId="06DDEEBA" w:rsidR="0043424A" w:rsidRDefault="0043424A">
      <w:pPr>
        <w:rPr>
          <w:b/>
          <w:color w:val="auto"/>
          <w:szCs w:val="22"/>
        </w:rPr>
      </w:pPr>
    </w:p>
    <w:p w14:paraId="02371DF6" w14:textId="68C2213B" w:rsidR="00C7489E" w:rsidRPr="002A5EA9" w:rsidRDefault="00C7489E" w:rsidP="00C7489E">
      <w:pPr>
        <w:jc w:val="center"/>
        <w:rPr>
          <w:b/>
          <w:color w:val="auto"/>
          <w:szCs w:val="22"/>
        </w:rPr>
      </w:pPr>
      <w:r w:rsidRPr="002A5EA9">
        <w:rPr>
          <w:b/>
          <w:color w:val="auto"/>
          <w:szCs w:val="22"/>
        </w:rPr>
        <w:t>LIMITATIONS</w:t>
      </w:r>
    </w:p>
    <w:p w14:paraId="17852097" w14:textId="77777777" w:rsidR="00C7489E" w:rsidRDefault="00C7489E" w:rsidP="00C7489E">
      <w:pPr>
        <w:jc w:val="center"/>
        <w:rPr>
          <w:color w:val="auto"/>
          <w:szCs w:val="22"/>
        </w:rPr>
      </w:pPr>
    </w:p>
    <w:p w14:paraId="693FF980" w14:textId="63EF4DE2" w:rsidR="00C7489E" w:rsidRDefault="005C1D0A" w:rsidP="00C7489E">
      <w:pPr>
        <w:pStyle w:val="ListParagraph"/>
        <w:numPr>
          <w:ilvl w:val="0"/>
          <w:numId w:val="11"/>
        </w:numPr>
        <w:ind w:left="288"/>
        <w:rPr>
          <w:color w:val="auto"/>
          <w:szCs w:val="22"/>
        </w:rPr>
      </w:pPr>
      <w:r w:rsidRPr="005C1D0A">
        <w:rPr>
          <w:b/>
          <w:color w:val="auto"/>
          <w:szCs w:val="22"/>
        </w:rPr>
        <w:t xml:space="preserve">Completion of </w:t>
      </w:r>
      <w:proofErr w:type="gramStart"/>
      <w:r w:rsidRPr="005C1D0A">
        <w:rPr>
          <w:b/>
          <w:color w:val="auto"/>
          <w:szCs w:val="22"/>
        </w:rPr>
        <w:t>Associate</w:t>
      </w:r>
      <w:r>
        <w:rPr>
          <w:b/>
          <w:color w:val="auto"/>
          <w:szCs w:val="22"/>
        </w:rPr>
        <w:t>’s</w:t>
      </w:r>
      <w:r w:rsidRPr="005C1D0A">
        <w:rPr>
          <w:b/>
          <w:color w:val="auto"/>
          <w:szCs w:val="22"/>
        </w:rPr>
        <w:t xml:space="preserve"> Degree</w:t>
      </w:r>
      <w:proofErr w:type="gramEnd"/>
      <w:r w:rsidRPr="005C1D0A">
        <w:rPr>
          <w:b/>
          <w:color w:val="auto"/>
          <w:szCs w:val="22"/>
        </w:rPr>
        <w:t>:</w:t>
      </w:r>
      <w:r>
        <w:rPr>
          <w:color w:val="auto"/>
          <w:szCs w:val="22"/>
        </w:rPr>
        <w:t xml:space="preserve"> </w:t>
      </w:r>
      <w:r w:rsidR="00B95CCD">
        <w:rPr>
          <w:color w:val="auto"/>
          <w:szCs w:val="22"/>
        </w:rPr>
        <w:t>T</w:t>
      </w:r>
      <w:r w:rsidR="00C7489E" w:rsidRPr="000C3C9F">
        <w:rPr>
          <w:color w:val="auto"/>
          <w:szCs w:val="22"/>
        </w:rPr>
        <w:t xml:space="preserve">his </w:t>
      </w:r>
      <w:r w:rsidR="00C7489E">
        <w:rPr>
          <w:color w:val="auto"/>
          <w:szCs w:val="22"/>
        </w:rPr>
        <w:t>transfer g</w:t>
      </w:r>
      <w:r w:rsidR="00C7489E" w:rsidRPr="000C3C9F">
        <w:rPr>
          <w:color w:val="auto"/>
          <w:szCs w:val="22"/>
        </w:rPr>
        <w:t xml:space="preserve">uide identifies the courses a student needs to complete (with a C </w:t>
      </w:r>
      <w:r w:rsidR="00C7489E" w:rsidRPr="00E12AEB">
        <w:rPr>
          <w:color w:val="auto"/>
          <w:szCs w:val="22"/>
        </w:rPr>
        <w:t xml:space="preserve">or higher) </w:t>
      </w:r>
      <w:r w:rsidR="00B95CCD" w:rsidRPr="00E12AEB">
        <w:rPr>
          <w:color w:val="auto"/>
          <w:szCs w:val="22"/>
        </w:rPr>
        <w:t>to earn an A</w:t>
      </w:r>
      <w:r w:rsidR="0043424A">
        <w:rPr>
          <w:color w:val="auto"/>
          <w:szCs w:val="22"/>
        </w:rPr>
        <w:t>A</w:t>
      </w:r>
      <w:r w:rsidR="00B95CCD" w:rsidRPr="00E12AEB">
        <w:rPr>
          <w:color w:val="auto"/>
          <w:szCs w:val="22"/>
        </w:rPr>
        <w:t xml:space="preserve"> degree </w:t>
      </w:r>
      <w:r w:rsidR="00C7489E" w:rsidRPr="00E12AEB">
        <w:rPr>
          <w:color w:val="auto"/>
          <w:szCs w:val="22"/>
        </w:rPr>
        <w:t xml:space="preserve">at </w:t>
      </w:r>
      <w:r w:rsidR="00BB79C0">
        <w:rPr>
          <w:color w:val="auto"/>
          <w:szCs w:val="22"/>
        </w:rPr>
        <w:t>TSC</w:t>
      </w:r>
      <w:r w:rsidR="00C7489E" w:rsidRPr="00E12AEB">
        <w:rPr>
          <w:color w:val="auto"/>
          <w:szCs w:val="22"/>
        </w:rPr>
        <w:t xml:space="preserve"> in order to be able to finish the designated baccalaureate degree in no more</w:t>
      </w:r>
      <w:r w:rsidR="00C7489E" w:rsidRPr="000C3C9F">
        <w:rPr>
          <w:color w:val="auto"/>
          <w:szCs w:val="22"/>
        </w:rPr>
        <w:t xml:space="preserve"> than 60 credits.  </w:t>
      </w:r>
      <w:r w:rsidR="00347499">
        <w:rPr>
          <w:color w:val="auto"/>
          <w:szCs w:val="22"/>
        </w:rPr>
        <w:t>Per</w:t>
      </w:r>
      <w:r w:rsidR="00C7489E" w:rsidRPr="000C3C9F">
        <w:rPr>
          <w:color w:val="auto"/>
          <w:szCs w:val="22"/>
        </w:rPr>
        <w:t xml:space="preserve"> </w:t>
      </w:r>
      <w:hyperlink r:id="rId21" w:history="1">
        <w:r w:rsidR="00C7489E" w:rsidRPr="000C3C9F">
          <w:rPr>
            <w:rStyle w:val="Hyperlink"/>
            <w:szCs w:val="22"/>
          </w:rPr>
          <w:t>Colorado Commission on Higher Education (CCHE) Policy I, L</w:t>
        </w:r>
      </w:hyperlink>
      <w:r w:rsidR="00C7489E" w:rsidRPr="000C3C9F">
        <w:rPr>
          <w:color w:val="auto"/>
          <w:szCs w:val="22"/>
        </w:rPr>
        <w:t xml:space="preserve">, students who complete an </w:t>
      </w:r>
      <w:r>
        <w:rPr>
          <w:color w:val="auto"/>
          <w:szCs w:val="22"/>
        </w:rPr>
        <w:t>AA or AS</w:t>
      </w:r>
      <w:r w:rsidR="00C7489E" w:rsidRPr="000C3C9F">
        <w:rPr>
          <w:color w:val="auto"/>
          <w:szCs w:val="22"/>
        </w:rPr>
        <w:t xml:space="preserve"> degree at a Colorado community/junior college and who are admitted to a Colorado public baccalaureate institution are guaranteed</w:t>
      </w:r>
      <w:r w:rsidR="00B95CCD">
        <w:rPr>
          <w:color w:val="auto"/>
          <w:szCs w:val="22"/>
        </w:rPr>
        <w:t xml:space="preserve"> the following</w:t>
      </w:r>
      <w:r w:rsidR="00C7489E" w:rsidRPr="000C3C9F">
        <w:rPr>
          <w:color w:val="auto"/>
          <w:szCs w:val="22"/>
        </w:rPr>
        <w:t xml:space="preserve">: the full transfer </w:t>
      </w:r>
      <w:r w:rsidR="00C7489E">
        <w:rPr>
          <w:color w:val="auto"/>
          <w:szCs w:val="22"/>
        </w:rPr>
        <w:t xml:space="preserve">and application </w:t>
      </w:r>
      <w:r w:rsidR="00C7489E" w:rsidRPr="000C3C9F">
        <w:rPr>
          <w:color w:val="auto"/>
          <w:szCs w:val="22"/>
        </w:rPr>
        <w:t xml:space="preserve">of </w:t>
      </w:r>
      <w:r w:rsidR="00C7489E">
        <w:rPr>
          <w:color w:val="auto"/>
          <w:szCs w:val="22"/>
        </w:rPr>
        <w:t>a minimum of 60 credits toward the</w:t>
      </w:r>
      <w:r w:rsidR="00C7489E" w:rsidRPr="000C3C9F">
        <w:rPr>
          <w:color w:val="auto"/>
          <w:szCs w:val="22"/>
        </w:rPr>
        <w:t xml:space="preserve"> baccalaureate degree</w:t>
      </w:r>
      <w:r w:rsidR="00C7489E">
        <w:rPr>
          <w:color w:val="auto"/>
          <w:szCs w:val="22"/>
        </w:rPr>
        <w:t xml:space="preserve"> requirements</w:t>
      </w:r>
      <w:r w:rsidR="00C7489E" w:rsidRPr="000C3C9F">
        <w:rPr>
          <w:color w:val="auto"/>
          <w:szCs w:val="22"/>
        </w:rPr>
        <w:t xml:space="preserve"> at </w:t>
      </w:r>
      <w:r w:rsidR="00F86281">
        <w:rPr>
          <w:color w:val="auto"/>
          <w:szCs w:val="22"/>
        </w:rPr>
        <w:t>the</w:t>
      </w:r>
      <w:r w:rsidR="00F86281" w:rsidRPr="000C3C9F">
        <w:rPr>
          <w:color w:val="auto"/>
          <w:szCs w:val="22"/>
        </w:rPr>
        <w:t xml:space="preserve"> </w:t>
      </w:r>
      <w:r w:rsidR="00C7489E" w:rsidRPr="000C3C9F">
        <w:rPr>
          <w:color w:val="auto"/>
          <w:szCs w:val="22"/>
        </w:rPr>
        <w:t>Colorado institution of higher education</w:t>
      </w:r>
      <w:r w:rsidR="00B95CCD">
        <w:rPr>
          <w:color w:val="auto"/>
          <w:szCs w:val="22"/>
        </w:rPr>
        <w:t>;</w:t>
      </w:r>
      <w:r w:rsidR="00C7489E" w:rsidRPr="000C3C9F">
        <w:rPr>
          <w:color w:val="auto"/>
          <w:szCs w:val="22"/>
        </w:rPr>
        <w:t xml:space="preserve"> completion of the lower-division component of the receiving institution’s general education core curriculum</w:t>
      </w:r>
      <w:r w:rsidR="00F86281">
        <w:rPr>
          <w:color w:val="auto"/>
          <w:szCs w:val="22"/>
        </w:rPr>
        <w:t>;</w:t>
      </w:r>
      <w:r w:rsidR="00C7489E" w:rsidRPr="000C3C9F">
        <w:rPr>
          <w:color w:val="auto"/>
          <w:szCs w:val="22"/>
        </w:rPr>
        <w:t xml:space="preserve"> and junior standing. </w:t>
      </w:r>
      <w:r w:rsidR="00297A92">
        <w:rPr>
          <w:color w:val="auto"/>
          <w:szCs w:val="22"/>
        </w:rPr>
        <w:t xml:space="preserve">Course credit may be applied to major, </w:t>
      </w:r>
      <w:proofErr w:type="gramStart"/>
      <w:r w:rsidR="00297A92">
        <w:rPr>
          <w:color w:val="auto"/>
          <w:szCs w:val="22"/>
        </w:rPr>
        <w:t>elective</w:t>
      </w:r>
      <w:proofErr w:type="gramEnd"/>
      <w:r w:rsidR="00297A92">
        <w:rPr>
          <w:color w:val="auto"/>
          <w:szCs w:val="22"/>
        </w:rPr>
        <w:t xml:space="preserve"> or other requirements at the receiving institution’s discretion. </w:t>
      </w:r>
      <w:r w:rsidR="00C7489E" w:rsidRPr="000C3C9F">
        <w:rPr>
          <w:color w:val="auto"/>
          <w:szCs w:val="22"/>
        </w:rPr>
        <w:t>If more than 60 college-level credits are taken</w:t>
      </w:r>
      <w:r w:rsidR="00C7489E">
        <w:rPr>
          <w:color w:val="auto"/>
          <w:szCs w:val="22"/>
        </w:rPr>
        <w:t xml:space="preserve"> or the student gets lower than a C</w:t>
      </w:r>
      <w:r w:rsidR="00BF65F6">
        <w:rPr>
          <w:color w:val="auto"/>
          <w:szCs w:val="22"/>
        </w:rPr>
        <w:t>-</w:t>
      </w:r>
      <w:r w:rsidR="00C7489E">
        <w:rPr>
          <w:color w:val="auto"/>
          <w:szCs w:val="22"/>
        </w:rPr>
        <w:t xml:space="preserve"> in one or more courses</w:t>
      </w:r>
      <w:r w:rsidR="00C7489E" w:rsidRPr="000C3C9F">
        <w:rPr>
          <w:color w:val="auto"/>
          <w:szCs w:val="22"/>
        </w:rPr>
        <w:t xml:space="preserve"> at the community/junior college, </w:t>
      </w:r>
      <w:r w:rsidR="00C7489E">
        <w:rPr>
          <w:color w:val="auto"/>
          <w:szCs w:val="22"/>
        </w:rPr>
        <w:t xml:space="preserve">then </w:t>
      </w:r>
      <w:r w:rsidR="00C7489E" w:rsidRPr="000C3C9F">
        <w:rPr>
          <w:color w:val="auto"/>
          <w:szCs w:val="22"/>
        </w:rPr>
        <w:t xml:space="preserve">some loss of transfer credit may occur, and students may not be able to complete this baccalaureate degree in 120 credits. </w:t>
      </w:r>
    </w:p>
    <w:p w14:paraId="5653A0A1" w14:textId="77777777" w:rsidR="00297A92" w:rsidRPr="000C3C9F" w:rsidRDefault="00297A92" w:rsidP="00FF5D38">
      <w:pPr>
        <w:pStyle w:val="ListParagraph"/>
        <w:ind w:left="288"/>
        <w:rPr>
          <w:color w:val="auto"/>
          <w:szCs w:val="22"/>
        </w:rPr>
      </w:pPr>
    </w:p>
    <w:p w14:paraId="6146275D" w14:textId="04B5E9B0" w:rsidR="00C7489E" w:rsidRDefault="005C1D0A" w:rsidP="00C7489E">
      <w:pPr>
        <w:pStyle w:val="ListParagraph"/>
        <w:numPr>
          <w:ilvl w:val="0"/>
          <w:numId w:val="11"/>
        </w:numPr>
        <w:ind w:left="288"/>
        <w:rPr>
          <w:color w:val="auto"/>
          <w:szCs w:val="22"/>
        </w:rPr>
      </w:pPr>
      <w:r w:rsidRPr="00E12AEB">
        <w:rPr>
          <w:b/>
          <w:color w:val="auto"/>
          <w:szCs w:val="22"/>
        </w:rPr>
        <w:t xml:space="preserve">Transfer Before Completing the </w:t>
      </w:r>
      <w:proofErr w:type="gramStart"/>
      <w:r w:rsidRPr="00E12AEB">
        <w:rPr>
          <w:b/>
          <w:color w:val="auto"/>
          <w:szCs w:val="22"/>
        </w:rPr>
        <w:t>Associate’s Degree</w:t>
      </w:r>
      <w:proofErr w:type="gramEnd"/>
      <w:r w:rsidRPr="00E12AEB">
        <w:rPr>
          <w:b/>
          <w:color w:val="auto"/>
          <w:szCs w:val="22"/>
        </w:rPr>
        <w:t>:</w:t>
      </w:r>
      <w:r w:rsidRPr="00E12AEB">
        <w:rPr>
          <w:color w:val="auto"/>
          <w:szCs w:val="22"/>
        </w:rPr>
        <w:t xml:space="preserve"> </w:t>
      </w:r>
      <w:r w:rsidR="00C7489E" w:rsidRPr="00E12AEB">
        <w:rPr>
          <w:color w:val="auto"/>
          <w:szCs w:val="22"/>
        </w:rPr>
        <w:t xml:space="preserve">If the student intends to transfer prior to completing </w:t>
      </w:r>
      <w:r w:rsidR="00F93B9F" w:rsidRPr="00E12AEB">
        <w:rPr>
          <w:color w:val="auto"/>
          <w:szCs w:val="22"/>
        </w:rPr>
        <w:t>the</w:t>
      </w:r>
      <w:r w:rsidRPr="00E12AEB">
        <w:rPr>
          <w:color w:val="auto"/>
          <w:szCs w:val="22"/>
        </w:rPr>
        <w:t xml:space="preserve"> A</w:t>
      </w:r>
      <w:r w:rsidR="0043424A">
        <w:rPr>
          <w:color w:val="auto"/>
          <w:szCs w:val="22"/>
        </w:rPr>
        <w:t>A</w:t>
      </w:r>
      <w:r w:rsidR="00C7489E" w:rsidRPr="000C3C9F">
        <w:rPr>
          <w:color w:val="auto"/>
          <w:szCs w:val="22"/>
        </w:rPr>
        <w:t xml:space="preserve"> degree, this transfer guide should still be used to identify the courses that can most effectively prepare them for efficiently completing the designated major at the baccalaureate institution to which they are transferring.  While not completing the required </w:t>
      </w:r>
      <w:proofErr w:type="gramStart"/>
      <w:r>
        <w:rPr>
          <w:color w:val="auto"/>
          <w:szCs w:val="22"/>
        </w:rPr>
        <w:t>a</w:t>
      </w:r>
      <w:r w:rsidR="00C7489E" w:rsidRPr="000C3C9F">
        <w:rPr>
          <w:color w:val="auto"/>
          <w:szCs w:val="22"/>
        </w:rPr>
        <w:t>ssociate</w:t>
      </w:r>
      <w:r>
        <w:rPr>
          <w:color w:val="auto"/>
          <w:szCs w:val="22"/>
        </w:rPr>
        <w:t>’s</w:t>
      </w:r>
      <w:proofErr w:type="gramEnd"/>
      <w:r w:rsidR="00C7489E" w:rsidRPr="000C3C9F">
        <w:rPr>
          <w:color w:val="auto"/>
          <w:szCs w:val="22"/>
        </w:rPr>
        <w:t xml:space="preserve"> degree eliminates the guarantees described </w:t>
      </w:r>
      <w:r>
        <w:rPr>
          <w:color w:val="auto"/>
          <w:szCs w:val="22"/>
        </w:rPr>
        <w:t>here</w:t>
      </w:r>
      <w:r w:rsidR="00C7489E" w:rsidRPr="000C3C9F">
        <w:rPr>
          <w:color w:val="auto"/>
          <w:szCs w:val="22"/>
        </w:rPr>
        <w:t xml:space="preserve">, </w:t>
      </w:r>
      <w:proofErr w:type="spellStart"/>
      <w:r w:rsidR="009B76CF">
        <w:rPr>
          <w:color w:val="auto"/>
          <w:szCs w:val="22"/>
        </w:rPr>
        <w:t>gtPathways</w:t>
      </w:r>
      <w:proofErr w:type="spellEnd"/>
      <w:r w:rsidR="009B76CF">
        <w:rPr>
          <w:color w:val="auto"/>
          <w:szCs w:val="22"/>
        </w:rPr>
        <w:t xml:space="preserve"> </w:t>
      </w:r>
      <w:r w:rsidR="00C7489E" w:rsidRPr="000C3C9F">
        <w:rPr>
          <w:color w:val="auto"/>
          <w:szCs w:val="22"/>
        </w:rPr>
        <w:t xml:space="preserve">general education courses identified </w:t>
      </w:r>
      <w:r w:rsidR="00F54D83">
        <w:rPr>
          <w:color w:val="auto"/>
          <w:szCs w:val="22"/>
        </w:rPr>
        <w:t>herein</w:t>
      </w:r>
      <w:r w:rsidR="00C7489E" w:rsidRPr="000C3C9F">
        <w:rPr>
          <w:color w:val="auto"/>
          <w:szCs w:val="22"/>
        </w:rPr>
        <w:t xml:space="preserve"> are guaranteed to transfer and</w:t>
      </w:r>
      <w:r w:rsidR="005F6BA8">
        <w:rPr>
          <w:color w:val="auto"/>
          <w:szCs w:val="22"/>
        </w:rPr>
        <w:t xml:space="preserve"> apply</w:t>
      </w:r>
      <w:r w:rsidR="00C7489E" w:rsidRPr="000C3C9F">
        <w:rPr>
          <w:color w:val="auto"/>
          <w:szCs w:val="22"/>
        </w:rPr>
        <w:t xml:space="preserve"> to the receiving institution’s </w:t>
      </w:r>
      <w:proofErr w:type="spellStart"/>
      <w:r w:rsidR="009B76CF">
        <w:rPr>
          <w:color w:val="auto"/>
          <w:szCs w:val="22"/>
        </w:rPr>
        <w:t>gtPathways</w:t>
      </w:r>
      <w:proofErr w:type="spellEnd"/>
      <w:r w:rsidR="009B76CF">
        <w:rPr>
          <w:color w:val="auto"/>
          <w:szCs w:val="22"/>
        </w:rPr>
        <w:t xml:space="preserve"> </w:t>
      </w:r>
      <w:r w:rsidR="00C7489E" w:rsidRPr="000C3C9F">
        <w:rPr>
          <w:color w:val="auto"/>
          <w:szCs w:val="22"/>
        </w:rPr>
        <w:t>lower division general education requirements.</w:t>
      </w:r>
      <w:r w:rsidR="00C7489E">
        <w:rPr>
          <w:color w:val="auto"/>
          <w:szCs w:val="22"/>
        </w:rPr>
        <w:t xml:space="preserve"> Students are strongly encouraged to finish course sequences (such as </w:t>
      </w:r>
      <w:r w:rsidR="00F54D83">
        <w:rPr>
          <w:color w:val="auto"/>
          <w:szCs w:val="22"/>
        </w:rPr>
        <w:t>BIO 2102 and 2102</w:t>
      </w:r>
      <w:r w:rsidR="00C7489E">
        <w:rPr>
          <w:color w:val="auto"/>
          <w:szCs w:val="22"/>
        </w:rPr>
        <w:t>) before transferring.</w:t>
      </w:r>
    </w:p>
    <w:p w14:paraId="5B6103AF" w14:textId="77777777" w:rsidR="005C1D0A" w:rsidRPr="005C1D0A" w:rsidRDefault="005C1D0A" w:rsidP="005C1D0A">
      <w:pPr>
        <w:pStyle w:val="ListParagraph"/>
        <w:rPr>
          <w:color w:val="auto"/>
          <w:szCs w:val="22"/>
        </w:rPr>
      </w:pPr>
    </w:p>
    <w:p w14:paraId="33D735CE" w14:textId="77777777" w:rsidR="00315CC5" w:rsidRDefault="00C7489E" w:rsidP="00C7489E">
      <w:pPr>
        <w:rPr>
          <w:rStyle w:val="Hyperlink"/>
          <w:szCs w:val="22"/>
        </w:rPr>
      </w:pPr>
      <w:r w:rsidRPr="000431FE">
        <w:rPr>
          <w:color w:val="auto"/>
          <w:szCs w:val="22"/>
        </w:rPr>
        <w:t>For additional information o</w:t>
      </w:r>
      <w:r>
        <w:rPr>
          <w:color w:val="auto"/>
          <w:szCs w:val="22"/>
        </w:rPr>
        <w:t xml:space="preserve">n CCHE transfer policies and </w:t>
      </w:r>
      <w:proofErr w:type="spellStart"/>
      <w:r>
        <w:rPr>
          <w:color w:val="auto"/>
          <w:szCs w:val="22"/>
        </w:rPr>
        <w:t>gt</w:t>
      </w:r>
      <w:r w:rsidRPr="000431FE">
        <w:rPr>
          <w:color w:val="auto"/>
          <w:szCs w:val="22"/>
        </w:rPr>
        <w:t>Pathways</w:t>
      </w:r>
      <w:proofErr w:type="spellEnd"/>
      <w:r w:rsidRPr="000431FE">
        <w:rPr>
          <w:color w:val="auto"/>
          <w:szCs w:val="22"/>
        </w:rPr>
        <w:t xml:space="preserve"> guaranteed transfer of general education credit, visit </w:t>
      </w:r>
      <w:hyperlink r:id="rId22" w:history="1">
        <w:r w:rsidRPr="00F6659D">
          <w:rPr>
            <w:rStyle w:val="Hyperlink"/>
            <w:szCs w:val="22"/>
          </w:rPr>
          <w:t>http://highered.colorado.gov/Academics/Transfers/Students.html</w:t>
        </w:r>
      </w:hyperlink>
      <w:r>
        <w:rPr>
          <w:color w:val="auto"/>
          <w:szCs w:val="22"/>
        </w:rPr>
        <w:t xml:space="preserve">. To file a transfer-related complaint with the Colorado Department of Higher Education, visit </w:t>
      </w:r>
      <w:hyperlink r:id="rId23" w:history="1">
        <w:r w:rsidRPr="00F6659D">
          <w:rPr>
            <w:rStyle w:val="Hyperlink"/>
            <w:szCs w:val="22"/>
          </w:rPr>
          <w:t>http://highered.colorado.gov/Academics/Complaints/default.html</w:t>
        </w:r>
      </w:hyperlink>
    </w:p>
    <w:p w14:paraId="6237E285" w14:textId="77777777" w:rsidR="005B6CDF" w:rsidRDefault="005B6CDF" w:rsidP="00C7489E">
      <w:pPr>
        <w:rPr>
          <w:rStyle w:val="Hyperlink"/>
          <w:szCs w:val="22"/>
        </w:rPr>
      </w:pPr>
    </w:p>
    <w:p w14:paraId="63E93A43" w14:textId="77777777" w:rsidR="00F93B9F" w:rsidRDefault="00F93B9F" w:rsidP="005B6CDF">
      <w:pPr>
        <w:rPr>
          <w:b/>
          <w:bCs/>
          <w:color w:val="auto"/>
          <w:sz w:val="22"/>
          <w:szCs w:val="22"/>
        </w:rPr>
      </w:pPr>
    </w:p>
    <w:p w14:paraId="3F434D2C" w14:textId="77777777" w:rsidR="00FF00BB" w:rsidRDefault="00FF00BB">
      <w:pPr>
        <w:rPr>
          <w:b/>
          <w:bCs/>
          <w:color w:val="auto"/>
          <w:sz w:val="22"/>
          <w:szCs w:val="22"/>
        </w:rPr>
      </w:pPr>
      <w:r>
        <w:rPr>
          <w:b/>
          <w:bCs/>
          <w:color w:val="auto"/>
          <w:sz w:val="22"/>
          <w:szCs w:val="22"/>
        </w:rPr>
        <w:br w:type="page"/>
      </w:r>
    </w:p>
    <w:p w14:paraId="4E48BE0C" w14:textId="1EE12B35" w:rsidR="00F93B9F" w:rsidRPr="00F93B9F" w:rsidRDefault="00F93B9F" w:rsidP="005B6CDF">
      <w:pPr>
        <w:rPr>
          <w:b/>
          <w:bCs/>
          <w:color w:val="auto"/>
          <w:sz w:val="22"/>
          <w:szCs w:val="22"/>
        </w:rPr>
      </w:pPr>
      <w:r w:rsidRPr="00F93B9F">
        <w:rPr>
          <w:b/>
          <w:bCs/>
          <w:color w:val="auto"/>
          <w:sz w:val="22"/>
          <w:szCs w:val="22"/>
        </w:rPr>
        <w:lastRenderedPageBreak/>
        <w:t>III. Remaining coursework to fulfill BS in</w:t>
      </w:r>
      <w:r w:rsidR="00BB79C0">
        <w:rPr>
          <w:b/>
          <w:bCs/>
          <w:color w:val="auto"/>
          <w:sz w:val="22"/>
          <w:szCs w:val="22"/>
        </w:rPr>
        <w:t xml:space="preserve"> EXPER</w:t>
      </w:r>
      <w:r w:rsidRPr="00F93B9F">
        <w:rPr>
          <w:b/>
          <w:bCs/>
          <w:color w:val="auto"/>
          <w:sz w:val="22"/>
          <w:szCs w:val="22"/>
        </w:rPr>
        <w:t xml:space="preserve"> General Exercise Science</w:t>
      </w:r>
    </w:p>
    <w:p w14:paraId="55317E7D" w14:textId="3D1C83BD" w:rsidR="005B6CDF" w:rsidRDefault="005B6CDF" w:rsidP="005B6CDF">
      <w:pPr>
        <w:rPr>
          <w:color w:val="auto"/>
        </w:rPr>
      </w:pPr>
      <w:r w:rsidRPr="005B6CDF">
        <w:rPr>
          <w:color w:val="auto"/>
        </w:rPr>
        <w:t xml:space="preserve">The chart shown below illustrates the remaining </w:t>
      </w:r>
      <w:r w:rsidR="00AC0ECC">
        <w:rPr>
          <w:color w:val="auto"/>
        </w:rPr>
        <w:t xml:space="preserve">requirements to complete the </w:t>
      </w:r>
      <w:r w:rsidRPr="005B6CDF">
        <w:rPr>
          <w:color w:val="auto"/>
        </w:rPr>
        <w:t>BS in</w:t>
      </w:r>
      <w:r w:rsidR="00BB79C0">
        <w:rPr>
          <w:color w:val="auto"/>
        </w:rPr>
        <w:t xml:space="preserve"> EXPER</w:t>
      </w:r>
      <w:r w:rsidRPr="005B6CDF">
        <w:rPr>
          <w:color w:val="auto"/>
        </w:rPr>
        <w:t xml:space="preserve"> </w:t>
      </w:r>
      <w:r w:rsidR="00AC0ECC">
        <w:rPr>
          <w:color w:val="auto"/>
        </w:rPr>
        <w:t>General Exercise Science</w:t>
      </w:r>
      <w:r w:rsidRPr="005B6CDF">
        <w:rPr>
          <w:color w:val="auto"/>
        </w:rPr>
        <w:t xml:space="preserve"> after transferring to CSU</w:t>
      </w:r>
      <w:r w:rsidR="003C0926">
        <w:rPr>
          <w:color w:val="auto"/>
        </w:rPr>
        <w:t xml:space="preserve"> </w:t>
      </w:r>
      <w:r w:rsidRPr="005B6CDF">
        <w:rPr>
          <w:color w:val="auto"/>
        </w:rPr>
        <w:t>Pueblo.  6</w:t>
      </w:r>
      <w:r w:rsidR="007D1BFF">
        <w:rPr>
          <w:color w:val="auto"/>
        </w:rPr>
        <w:t>4</w:t>
      </w:r>
      <w:r w:rsidRPr="005B6CDF">
        <w:rPr>
          <w:color w:val="auto"/>
        </w:rPr>
        <w:t xml:space="preserve"> semester credits are the maximum amount of transfer credit allowed from two-year institutions.  Therefore</w:t>
      </w:r>
      <w:r w:rsidR="00F75415">
        <w:rPr>
          <w:color w:val="auto"/>
        </w:rPr>
        <w:t>,</w:t>
      </w:r>
      <w:r w:rsidRPr="005B6CDF">
        <w:rPr>
          <w:color w:val="auto"/>
        </w:rPr>
        <w:t xml:space="preserve"> the credits shown below </w:t>
      </w:r>
      <w:r w:rsidRPr="005B6CDF">
        <w:rPr>
          <w:b/>
          <w:i/>
          <w:color w:val="auto"/>
        </w:rPr>
        <w:t>MUST</w:t>
      </w:r>
      <w:r w:rsidRPr="005B6CDF">
        <w:rPr>
          <w:color w:val="auto"/>
        </w:rPr>
        <w:t xml:space="preserve"> be completed at CSU</w:t>
      </w:r>
      <w:r w:rsidR="003C0926">
        <w:rPr>
          <w:color w:val="auto"/>
        </w:rPr>
        <w:t xml:space="preserve"> </w:t>
      </w:r>
      <w:r w:rsidRPr="005B6CDF">
        <w:rPr>
          <w:color w:val="auto"/>
        </w:rPr>
        <w:t>Pueblo.</w:t>
      </w:r>
    </w:p>
    <w:p w14:paraId="66CE7552" w14:textId="77777777" w:rsidR="005B6CDF" w:rsidRPr="005B6CDF" w:rsidRDefault="005B6CDF" w:rsidP="005B6CDF">
      <w:pPr>
        <w:pStyle w:val="NoSpacing"/>
        <w:rPr>
          <w:rFonts w:ascii="Arial" w:hAnsi="Arial" w:cs="Arial"/>
          <w:sz w:val="20"/>
          <w:szCs w:val="20"/>
          <w:u w:val="single"/>
        </w:rPr>
      </w:pPr>
    </w:p>
    <w:tbl>
      <w:tblPr>
        <w:tblStyle w:val="TableGrid"/>
        <w:tblW w:w="9810" w:type="dxa"/>
        <w:tblInd w:w="355" w:type="dxa"/>
        <w:tblLayout w:type="fixed"/>
        <w:tblLook w:val="04A0" w:firstRow="1" w:lastRow="0" w:firstColumn="1" w:lastColumn="0" w:noHBand="0" w:noVBand="1"/>
      </w:tblPr>
      <w:tblGrid>
        <w:gridCol w:w="3353"/>
        <w:gridCol w:w="4207"/>
        <w:gridCol w:w="2250"/>
      </w:tblGrid>
      <w:tr w:rsidR="005B6CDF" w:rsidRPr="005B6CDF" w14:paraId="23B06414" w14:textId="77777777" w:rsidTr="00FF00BB">
        <w:tc>
          <w:tcPr>
            <w:tcW w:w="9810" w:type="dxa"/>
            <w:gridSpan w:val="3"/>
          </w:tcPr>
          <w:p w14:paraId="1977CAEB" w14:textId="77777777" w:rsidR="005B6CDF" w:rsidRPr="005B6CDF" w:rsidRDefault="005B6CDF" w:rsidP="0043424A">
            <w:pPr>
              <w:spacing w:before="20" w:after="20"/>
              <w:rPr>
                <w:b/>
                <w:color w:val="auto"/>
              </w:rPr>
            </w:pPr>
            <w:r w:rsidRPr="005B6CDF">
              <w:rPr>
                <w:b/>
                <w:color w:val="auto"/>
              </w:rPr>
              <w:t>Additional Major Core Course Requirements</w:t>
            </w:r>
          </w:p>
        </w:tc>
      </w:tr>
      <w:tr w:rsidR="00AC0ECC" w:rsidRPr="005B6CDF" w14:paraId="1FB1763A" w14:textId="77777777" w:rsidTr="00FF00BB">
        <w:tc>
          <w:tcPr>
            <w:tcW w:w="3353" w:type="dxa"/>
          </w:tcPr>
          <w:p w14:paraId="60557AE5" w14:textId="442F6718" w:rsidR="00AC0ECC" w:rsidRPr="00F65A7A" w:rsidRDefault="00AC0ECC" w:rsidP="0043424A">
            <w:pPr>
              <w:spacing w:before="20" w:after="20"/>
              <w:rPr>
                <w:color w:val="auto"/>
              </w:rPr>
            </w:pPr>
            <w:r w:rsidRPr="00BA5F39">
              <w:rPr>
                <w:b/>
                <w:color w:val="auto"/>
              </w:rPr>
              <w:t>Course Prefix (CSUP)</w:t>
            </w:r>
          </w:p>
        </w:tc>
        <w:tc>
          <w:tcPr>
            <w:tcW w:w="4207" w:type="dxa"/>
          </w:tcPr>
          <w:p w14:paraId="4A588952" w14:textId="40C67A15" w:rsidR="00AC0ECC" w:rsidRPr="00F65A7A" w:rsidRDefault="00AC0ECC" w:rsidP="0043424A">
            <w:pPr>
              <w:spacing w:before="20" w:after="20"/>
              <w:rPr>
                <w:color w:val="auto"/>
              </w:rPr>
            </w:pPr>
            <w:r w:rsidRPr="00BA5F39">
              <w:rPr>
                <w:b/>
                <w:color w:val="auto"/>
              </w:rPr>
              <w:t>Course Name</w:t>
            </w:r>
          </w:p>
        </w:tc>
        <w:tc>
          <w:tcPr>
            <w:tcW w:w="2250" w:type="dxa"/>
          </w:tcPr>
          <w:p w14:paraId="4198D85E" w14:textId="36C1FC05" w:rsidR="00AC0ECC" w:rsidRPr="00F65A7A" w:rsidRDefault="00AC0ECC" w:rsidP="0043424A">
            <w:pPr>
              <w:spacing w:before="20" w:after="20"/>
              <w:jc w:val="center"/>
              <w:rPr>
                <w:color w:val="auto"/>
              </w:rPr>
            </w:pPr>
            <w:r w:rsidRPr="00BA5F39">
              <w:rPr>
                <w:b/>
                <w:color w:val="auto"/>
              </w:rPr>
              <w:t>Credits</w:t>
            </w:r>
          </w:p>
        </w:tc>
      </w:tr>
      <w:tr w:rsidR="00BF65F6" w:rsidRPr="005B6CDF" w14:paraId="66B76ECB" w14:textId="77777777" w:rsidTr="00FF00BB">
        <w:tc>
          <w:tcPr>
            <w:tcW w:w="3353" w:type="dxa"/>
          </w:tcPr>
          <w:p w14:paraId="79CC1EAE" w14:textId="37D9A36A" w:rsidR="00BF65F6" w:rsidRPr="00BF65F6" w:rsidRDefault="00BF65F6" w:rsidP="0043424A">
            <w:pPr>
              <w:spacing w:before="20" w:after="20"/>
              <w:rPr>
                <w:bCs/>
                <w:color w:val="auto"/>
              </w:rPr>
            </w:pPr>
            <w:r w:rsidRPr="00BF65F6">
              <w:rPr>
                <w:bCs/>
                <w:color w:val="auto"/>
              </w:rPr>
              <w:t>AT 232</w:t>
            </w:r>
          </w:p>
        </w:tc>
        <w:tc>
          <w:tcPr>
            <w:tcW w:w="4207" w:type="dxa"/>
          </w:tcPr>
          <w:p w14:paraId="26C1E7CF" w14:textId="7A2D023F" w:rsidR="00BF65F6" w:rsidRPr="00BF65F6" w:rsidRDefault="00BF65F6" w:rsidP="0043424A">
            <w:pPr>
              <w:spacing w:before="20" w:after="20"/>
              <w:rPr>
                <w:bCs/>
                <w:color w:val="auto"/>
              </w:rPr>
            </w:pPr>
            <w:r>
              <w:rPr>
                <w:bCs/>
                <w:color w:val="auto"/>
              </w:rPr>
              <w:t>First Aid</w:t>
            </w:r>
          </w:p>
        </w:tc>
        <w:tc>
          <w:tcPr>
            <w:tcW w:w="2250" w:type="dxa"/>
          </w:tcPr>
          <w:p w14:paraId="77E6A791" w14:textId="3D520CA3" w:rsidR="00BF65F6" w:rsidRPr="00BF65F6" w:rsidRDefault="00BF65F6" w:rsidP="0043424A">
            <w:pPr>
              <w:spacing w:before="20" w:after="20"/>
              <w:jc w:val="center"/>
              <w:rPr>
                <w:bCs/>
                <w:color w:val="auto"/>
              </w:rPr>
            </w:pPr>
            <w:r>
              <w:rPr>
                <w:bCs/>
                <w:color w:val="auto"/>
              </w:rPr>
              <w:t>2</w:t>
            </w:r>
          </w:p>
        </w:tc>
      </w:tr>
      <w:tr w:rsidR="008858E7" w:rsidRPr="005B6CDF" w14:paraId="07CF8C7C" w14:textId="77777777" w:rsidTr="00FF00BB">
        <w:tc>
          <w:tcPr>
            <w:tcW w:w="3353" w:type="dxa"/>
          </w:tcPr>
          <w:p w14:paraId="2E55CAFE" w14:textId="06F43A97" w:rsidR="008858E7" w:rsidRPr="00F65A7A" w:rsidRDefault="00DD409E" w:rsidP="0043424A">
            <w:pPr>
              <w:spacing w:before="20" w:after="20"/>
              <w:rPr>
                <w:color w:val="auto"/>
              </w:rPr>
            </w:pPr>
            <w:r>
              <w:rPr>
                <w:color w:val="auto"/>
              </w:rPr>
              <w:t>EPER</w:t>
            </w:r>
            <w:r w:rsidR="008858E7">
              <w:rPr>
                <w:color w:val="auto"/>
              </w:rPr>
              <w:t>162</w:t>
            </w:r>
            <w:r w:rsidR="00E87A23">
              <w:rPr>
                <w:color w:val="auto"/>
              </w:rPr>
              <w:t>/162</w:t>
            </w:r>
            <w:r w:rsidR="008858E7">
              <w:rPr>
                <w:color w:val="auto"/>
              </w:rPr>
              <w:t>L</w:t>
            </w:r>
          </w:p>
        </w:tc>
        <w:tc>
          <w:tcPr>
            <w:tcW w:w="4207" w:type="dxa"/>
          </w:tcPr>
          <w:p w14:paraId="2C593BC8" w14:textId="62787889" w:rsidR="008858E7" w:rsidRPr="00F65A7A" w:rsidRDefault="00166C13" w:rsidP="0043424A">
            <w:pPr>
              <w:spacing w:before="20" w:after="20"/>
              <w:rPr>
                <w:color w:val="auto"/>
              </w:rPr>
            </w:pPr>
            <w:r>
              <w:rPr>
                <w:color w:val="auto"/>
              </w:rPr>
              <w:t>Personal Health</w:t>
            </w:r>
            <w:r w:rsidR="00E87A23">
              <w:rPr>
                <w:color w:val="auto"/>
              </w:rPr>
              <w:t xml:space="preserve"> and</w:t>
            </w:r>
            <w:r w:rsidR="008858E7">
              <w:rPr>
                <w:color w:val="auto"/>
              </w:rPr>
              <w:t xml:space="preserve"> Lab</w:t>
            </w:r>
          </w:p>
        </w:tc>
        <w:tc>
          <w:tcPr>
            <w:tcW w:w="2250" w:type="dxa"/>
          </w:tcPr>
          <w:p w14:paraId="76572266" w14:textId="55E43A4F" w:rsidR="008858E7" w:rsidRPr="00F65A7A" w:rsidRDefault="00926DF6" w:rsidP="0043424A">
            <w:pPr>
              <w:spacing w:before="20" w:after="20"/>
              <w:jc w:val="center"/>
              <w:rPr>
                <w:color w:val="auto"/>
              </w:rPr>
            </w:pPr>
            <w:r>
              <w:rPr>
                <w:color w:val="auto"/>
              </w:rPr>
              <w:t>4</w:t>
            </w:r>
          </w:p>
        </w:tc>
      </w:tr>
      <w:tr w:rsidR="007122B7" w:rsidRPr="005B6CDF" w14:paraId="0B2B7480" w14:textId="77777777" w:rsidTr="00FF00BB">
        <w:tc>
          <w:tcPr>
            <w:tcW w:w="3353" w:type="dxa"/>
          </w:tcPr>
          <w:p w14:paraId="7F98AA64" w14:textId="172896E9" w:rsidR="007122B7" w:rsidRDefault="007122B7" w:rsidP="0043424A">
            <w:pPr>
              <w:spacing w:before="20" w:after="20"/>
              <w:rPr>
                <w:color w:val="auto"/>
              </w:rPr>
            </w:pPr>
            <w:r>
              <w:rPr>
                <w:color w:val="auto"/>
              </w:rPr>
              <w:t>EPER 201</w:t>
            </w:r>
          </w:p>
        </w:tc>
        <w:tc>
          <w:tcPr>
            <w:tcW w:w="4207" w:type="dxa"/>
          </w:tcPr>
          <w:p w14:paraId="1ECDC1FB" w14:textId="52B75360" w:rsidR="007122B7" w:rsidRDefault="007122B7" w:rsidP="0043424A">
            <w:pPr>
              <w:spacing w:before="20" w:after="20"/>
              <w:rPr>
                <w:color w:val="auto"/>
              </w:rPr>
            </w:pPr>
            <w:r>
              <w:rPr>
                <w:color w:val="auto"/>
              </w:rPr>
              <w:t>Drugs and Healthy Lifestyles</w:t>
            </w:r>
          </w:p>
        </w:tc>
        <w:tc>
          <w:tcPr>
            <w:tcW w:w="2250" w:type="dxa"/>
          </w:tcPr>
          <w:p w14:paraId="56977334" w14:textId="5E066A9B" w:rsidR="007122B7" w:rsidRDefault="007122B7" w:rsidP="0043424A">
            <w:pPr>
              <w:spacing w:before="20" w:after="20"/>
              <w:jc w:val="center"/>
              <w:rPr>
                <w:color w:val="auto"/>
              </w:rPr>
            </w:pPr>
            <w:r>
              <w:rPr>
                <w:color w:val="auto"/>
              </w:rPr>
              <w:t>3</w:t>
            </w:r>
          </w:p>
        </w:tc>
      </w:tr>
      <w:tr w:rsidR="00FA0ABA" w:rsidRPr="005B6CDF" w14:paraId="1CA71610" w14:textId="77777777" w:rsidTr="00FF00BB">
        <w:tc>
          <w:tcPr>
            <w:tcW w:w="3353" w:type="dxa"/>
          </w:tcPr>
          <w:p w14:paraId="6E93409F" w14:textId="72D1F6E1" w:rsidR="00FA0ABA" w:rsidRDefault="00FA0ABA" w:rsidP="0043424A">
            <w:pPr>
              <w:spacing w:before="20" w:after="20"/>
              <w:rPr>
                <w:color w:val="auto"/>
              </w:rPr>
            </w:pPr>
            <w:r>
              <w:rPr>
                <w:color w:val="auto"/>
              </w:rPr>
              <w:t>EPER 222</w:t>
            </w:r>
          </w:p>
        </w:tc>
        <w:tc>
          <w:tcPr>
            <w:tcW w:w="4207" w:type="dxa"/>
          </w:tcPr>
          <w:p w14:paraId="2222F911" w14:textId="1CD4C31C" w:rsidR="00FA0ABA" w:rsidRDefault="00FA0ABA" w:rsidP="0043424A">
            <w:pPr>
              <w:spacing w:before="20" w:after="20"/>
              <w:rPr>
                <w:color w:val="auto"/>
              </w:rPr>
            </w:pPr>
            <w:r>
              <w:rPr>
                <w:color w:val="auto"/>
              </w:rPr>
              <w:t>Behavioral Facilitation</w:t>
            </w:r>
          </w:p>
        </w:tc>
        <w:tc>
          <w:tcPr>
            <w:tcW w:w="2250" w:type="dxa"/>
          </w:tcPr>
          <w:p w14:paraId="32B9CAD5" w14:textId="294DB7B4" w:rsidR="00FA0ABA" w:rsidRDefault="00FA0ABA" w:rsidP="0043424A">
            <w:pPr>
              <w:spacing w:before="20" w:after="20"/>
              <w:jc w:val="center"/>
              <w:rPr>
                <w:color w:val="auto"/>
              </w:rPr>
            </w:pPr>
            <w:r>
              <w:rPr>
                <w:color w:val="auto"/>
              </w:rPr>
              <w:t>3</w:t>
            </w:r>
          </w:p>
        </w:tc>
      </w:tr>
      <w:tr w:rsidR="00E87A23" w:rsidRPr="005B6CDF" w14:paraId="4ACBEBDA" w14:textId="77777777" w:rsidTr="00FF00BB">
        <w:tc>
          <w:tcPr>
            <w:tcW w:w="3353" w:type="dxa"/>
          </w:tcPr>
          <w:p w14:paraId="69B988CA" w14:textId="5785A3BA" w:rsidR="00E87A23" w:rsidRDefault="00E87A23" w:rsidP="0043424A">
            <w:pPr>
              <w:spacing w:before="20" w:after="20"/>
              <w:rPr>
                <w:color w:val="auto"/>
              </w:rPr>
            </w:pPr>
            <w:r>
              <w:rPr>
                <w:color w:val="auto"/>
              </w:rPr>
              <w:t>EPER 343</w:t>
            </w:r>
          </w:p>
        </w:tc>
        <w:tc>
          <w:tcPr>
            <w:tcW w:w="4207" w:type="dxa"/>
          </w:tcPr>
          <w:p w14:paraId="0DC190AB" w14:textId="466301CD" w:rsidR="00E87A23" w:rsidRDefault="00E87A23" w:rsidP="0043424A">
            <w:pPr>
              <w:spacing w:before="20" w:after="20"/>
              <w:rPr>
                <w:color w:val="auto"/>
              </w:rPr>
            </w:pPr>
            <w:r>
              <w:rPr>
                <w:color w:val="auto"/>
              </w:rPr>
              <w:t>Applied Statistics</w:t>
            </w:r>
          </w:p>
        </w:tc>
        <w:tc>
          <w:tcPr>
            <w:tcW w:w="2250" w:type="dxa"/>
          </w:tcPr>
          <w:p w14:paraId="55D79715" w14:textId="5F48EE69" w:rsidR="00E87A23" w:rsidRDefault="00E87A23" w:rsidP="0043424A">
            <w:pPr>
              <w:spacing w:before="20" w:after="20"/>
              <w:jc w:val="center"/>
              <w:rPr>
                <w:color w:val="auto"/>
              </w:rPr>
            </w:pPr>
            <w:r>
              <w:rPr>
                <w:color w:val="auto"/>
              </w:rPr>
              <w:t>3</w:t>
            </w:r>
          </w:p>
        </w:tc>
      </w:tr>
      <w:tr w:rsidR="00AC0ECC" w:rsidRPr="005B6CDF" w14:paraId="62BBEFF2" w14:textId="77777777" w:rsidTr="00FF00BB">
        <w:tc>
          <w:tcPr>
            <w:tcW w:w="3353" w:type="dxa"/>
          </w:tcPr>
          <w:p w14:paraId="3B8D2D03" w14:textId="5FC5CE75" w:rsidR="00AC0ECC" w:rsidRPr="00F65A7A" w:rsidRDefault="00DD409E" w:rsidP="0043424A">
            <w:pPr>
              <w:spacing w:before="20" w:after="20"/>
              <w:rPr>
                <w:color w:val="auto"/>
              </w:rPr>
            </w:pPr>
            <w:r>
              <w:rPr>
                <w:color w:val="auto"/>
              </w:rPr>
              <w:t>EPER</w:t>
            </w:r>
            <w:r w:rsidR="00AC0ECC" w:rsidRPr="00F65A7A">
              <w:rPr>
                <w:color w:val="auto"/>
              </w:rPr>
              <w:t xml:space="preserve"> 344/344L</w:t>
            </w:r>
          </w:p>
        </w:tc>
        <w:tc>
          <w:tcPr>
            <w:tcW w:w="4207" w:type="dxa"/>
          </w:tcPr>
          <w:p w14:paraId="3204AEB2" w14:textId="2942EB5F" w:rsidR="00AC0ECC" w:rsidRPr="00F65A7A" w:rsidRDefault="00AC0ECC" w:rsidP="0043424A">
            <w:pPr>
              <w:spacing w:before="20" w:after="20"/>
              <w:rPr>
                <w:color w:val="auto"/>
              </w:rPr>
            </w:pPr>
            <w:r w:rsidRPr="00F65A7A">
              <w:rPr>
                <w:color w:val="auto"/>
              </w:rPr>
              <w:t>Exercise Physiology/Lab</w:t>
            </w:r>
          </w:p>
        </w:tc>
        <w:tc>
          <w:tcPr>
            <w:tcW w:w="2250" w:type="dxa"/>
          </w:tcPr>
          <w:p w14:paraId="78AEBE00" w14:textId="074C5C2E" w:rsidR="00AC0ECC" w:rsidRPr="00F65A7A" w:rsidRDefault="00AC0ECC" w:rsidP="0043424A">
            <w:pPr>
              <w:spacing w:before="20" w:after="20"/>
              <w:jc w:val="center"/>
              <w:rPr>
                <w:color w:val="auto"/>
              </w:rPr>
            </w:pPr>
            <w:r w:rsidRPr="00F65A7A">
              <w:rPr>
                <w:color w:val="auto"/>
              </w:rPr>
              <w:t>4</w:t>
            </w:r>
          </w:p>
        </w:tc>
      </w:tr>
      <w:tr w:rsidR="00AC0ECC" w:rsidRPr="005B6CDF" w14:paraId="6039B4E8" w14:textId="77777777" w:rsidTr="00FF00BB">
        <w:tc>
          <w:tcPr>
            <w:tcW w:w="3353" w:type="dxa"/>
          </w:tcPr>
          <w:p w14:paraId="53F1F2AB" w14:textId="1DDD299E" w:rsidR="00AC0ECC" w:rsidRPr="00F65A7A" w:rsidRDefault="00DD409E" w:rsidP="0043424A">
            <w:pPr>
              <w:spacing w:before="20" w:after="20"/>
              <w:rPr>
                <w:color w:val="auto"/>
              </w:rPr>
            </w:pPr>
            <w:r>
              <w:rPr>
                <w:color w:val="auto"/>
              </w:rPr>
              <w:t>EPER</w:t>
            </w:r>
            <w:r w:rsidR="00AC0ECC" w:rsidRPr="00F65A7A">
              <w:rPr>
                <w:color w:val="auto"/>
              </w:rPr>
              <w:t xml:space="preserve"> 436</w:t>
            </w:r>
          </w:p>
        </w:tc>
        <w:tc>
          <w:tcPr>
            <w:tcW w:w="4207" w:type="dxa"/>
          </w:tcPr>
          <w:p w14:paraId="03F77B57" w14:textId="5C46E0C2" w:rsidR="00AC0ECC" w:rsidRPr="00F65A7A" w:rsidRDefault="00AC0ECC" w:rsidP="0043424A">
            <w:pPr>
              <w:spacing w:before="20" w:after="20"/>
              <w:rPr>
                <w:color w:val="auto"/>
              </w:rPr>
            </w:pPr>
            <w:r w:rsidRPr="00F65A7A">
              <w:rPr>
                <w:color w:val="auto"/>
              </w:rPr>
              <w:t>Exercise Assessment</w:t>
            </w:r>
          </w:p>
        </w:tc>
        <w:tc>
          <w:tcPr>
            <w:tcW w:w="2250" w:type="dxa"/>
          </w:tcPr>
          <w:p w14:paraId="48437DB0" w14:textId="26296A4A" w:rsidR="00AC0ECC" w:rsidRPr="00F65A7A" w:rsidRDefault="00AC0ECC" w:rsidP="0043424A">
            <w:pPr>
              <w:spacing w:before="20" w:after="20"/>
              <w:jc w:val="center"/>
              <w:rPr>
                <w:color w:val="auto"/>
              </w:rPr>
            </w:pPr>
            <w:r w:rsidRPr="00F65A7A">
              <w:rPr>
                <w:color w:val="auto"/>
              </w:rPr>
              <w:t>3</w:t>
            </w:r>
          </w:p>
        </w:tc>
      </w:tr>
      <w:tr w:rsidR="00AC0ECC" w:rsidRPr="005B6CDF" w14:paraId="084BDB77" w14:textId="77777777" w:rsidTr="00FF00BB">
        <w:tc>
          <w:tcPr>
            <w:tcW w:w="3353" w:type="dxa"/>
          </w:tcPr>
          <w:p w14:paraId="20DE1EAC" w14:textId="2FBA6699" w:rsidR="00AC0ECC" w:rsidRPr="00F65A7A" w:rsidRDefault="00DD409E" w:rsidP="0043424A">
            <w:pPr>
              <w:spacing w:before="20" w:after="20"/>
              <w:rPr>
                <w:color w:val="auto"/>
              </w:rPr>
            </w:pPr>
            <w:r>
              <w:rPr>
                <w:color w:val="auto"/>
              </w:rPr>
              <w:t>EPER</w:t>
            </w:r>
            <w:r w:rsidR="00AC0ECC" w:rsidRPr="00F65A7A">
              <w:rPr>
                <w:color w:val="auto"/>
              </w:rPr>
              <w:t xml:space="preserve"> 461</w:t>
            </w:r>
          </w:p>
        </w:tc>
        <w:tc>
          <w:tcPr>
            <w:tcW w:w="4207" w:type="dxa"/>
          </w:tcPr>
          <w:p w14:paraId="044B5FAA" w14:textId="1F1D385C" w:rsidR="00AC0ECC" w:rsidRPr="00F65A7A" w:rsidRDefault="00AC0ECC" w:rsidP="0043424A">
            <w:pPr>
              <w:spacing w:before="20" w:after="20"/>
              <w:rPr>
                <w:color w:val="auto"/>
              </w:rPr>
            </w:pPr>
            <w:r w:rsidRPr="00F65A7A">
              <w:rPr>
                <w:color w:val="auto"/>
              </w:rPr>
              <w:t xml:space="preserve">Managing Programs in </w:t>
            </w:r>
            <w:r w:rsidR="00DD409E">
              <w:rPr>
                <w:color w:val="auto"/>
              </w:rPr>
              <w:t>E</w:t>
            </w:r>
            <w:r w:rsidR="00F15386">
              <w:rPr>
                <w:color w:val="auto"/>
              </w:rPr>
              <w:t>X</w:t>
            </w:r>
            <w:r w:rsidR="00DD409E">
              <w:rPr>
                <w:color w:val="auto"/>
              </w:rPr>
              <w:t>PER</w:t>
            </w:r>
          </w:p>
        </w:tc>
        <w:tc>
          <w:tcPr>
            <w:tcW w:w="2250" w:type="dxa"/>
          </w:tcPr>
          <w:p w14:paraId="5AA1B28E" w14:textId="329B524A" w:rsidR="00AC0ECC" w:rsidRPr="00F65A7A" w:rsidRDefault="00AC0ECC" w:rsidP="0043424A">
            <w:pPr>
              <w:spacing w:before="20" w:after="20"/>
              <w:jc w:val="center"/>
              <w:rPr>
                <w:color w:val="auto"/>
              </w:rPr>
            </w:pPr>
            <w:r w:rsidRPr="00F65A7A">
              <w:rPr>
                <w:color w:val="auto"/>
              </w:rPr>
              <w:t>3</w:t>
            </w:r>
          </w:p>
        </w:tc>
      </w:tr>
      <w:tr w:rsidR="00E87A23" w:rsidRPr="005B6CDF" w14:paraId="124E8481" w14:textId="77777777" w:rsidTr="00FF00BB">
        <w:tc>
          <w:tcPr>
            <w:tcW w:w="3353" w:type="dxa"/>
          </w:tcPr>
          <w:p w14:paraId="308EB359" w14:textId="0CA9E8E4" w:rsidR="00E87A23" w:rsidRDefault="00E87A23" w:rsidP="0043424A">
            <w:pPr>
              <w:spacing w:before="20" w:after="20"/>
              <w:rPr>
                <w:color w:val="auto"/>
              </w:rPr>
            </w:pPr>
            <w:r>
              <w:rPr>
                <w:color w:val="auto"/>
              </w:rPr>
              <w:t>EPER 493</w:t>
            </w:r>
          </w:p>
        </w:tc>
        <w:tc>
          <w:tcPr>
            <w:tcW w:w="4207" w:type="dxa"/>
          </w:tcPr>
          <w:p w14:paraId="6D832AE1" w14:textId="6849C0F3" w:rsidR="00E87A23" w:rsidRPr="00F65A7A" w:rsidRDefault="00E87A23" w:rsidP="0043424A">
            <w:pPr>
              <w:spacing w:before="20" w:after="20"/>
              <w:rPr>
                <w:color w:val="auto"/>
              </w:rPr>
            </w:pPr>
            <w:r>
              <w:rPr>
                <w:color w:val="auto"/>
              </w:rPr>
              <w:t>Seminar</w:t>
            </w:r>
          </w:p>
        </w:tc>
        <w:tc>
          <w:tcPr>
            <w:tcW w:w="2250" w:type="dxa"/>
          </w:tcPr>
          <w:p w14:paraId="5C10F9DD" w14:textId="707C0683" w:rsidR="00E87A23" w:rsidRPr="00F65A7A" w:rsidRDefault="00E87A23" w:rsidP="0043424A">
            <w:pPr>
              <w:spacing w:before="20" w:after="20"/>
              <w:jc w:val="center"/>
              <w:rPr>
                <w:color w:val="auto"/>
              </w:rPr>
            </w:pPr>
            <w:r>
              <w:rPr>
                <w:color w:val="auto"/>
              </w:rPr>
              <w:t>2</w:t>
            </w:r>
          </w:p>
        </w:tc>
      </w:tr>
      <w:tr w:rsidR="00AC0ECC" w:rsidRPr="005B6CDF" w14:paraId="7F7C16F1" w14:textId="77777777" w:rsidTr="00FF00BB">
        <w:tc>
          <w:tcPr>
            <w:tcW w:w="3353" w:type="dxa"/>
          </w:tcPr>
          <w:p w14:paraId="3F37681F" w14:textId="3FE253BA" w:rsidR="00AC0ECC" w:rsidRPr="00F65A7A" w:rsidRDefault="00DD409E" w:rsidP="0043424A">
            <w:pPr>
              <w:spacing w:before="20" w:after="20"/>
              <w:rPr>
                <w:color w:val="auto"/>
              </w:rPr>
            </w:pPr>
            <w:r>
              <w:rPr>
                <w:color w:val="auto"/>
              </w:rPr>
              <w:t>EPER</w:t>
            </w:r>
            <w:r w:rsidR="00AC0ECC" w:rsidRPr="00F65A7A">
              <w:rPr>
                <w:color w:val="auto"/>
              </w:rPr>
              <w:t xml:space="preserve"> 498</w:t>
            </w:r>
          </w:p>
        </w:tc>
        <w:tc>
          <w:tcPr>
            <w:tcW w:w="4207" w:type="dxa"/>
          </w:tcPr>
          <w:p w14:paraId="4BA246A7" w14:textId="0715CBAC" w:rsidR="00AC0ECC" w:rsidRPr="00F65A7A" w:rsidRDefault="00AC0ECC" w:rsidP="0043424A">
            <w:pPr>
              <w:spacing w:before="20" w:after="20"/>
              <w:rPr>
                <w:color w:val="auto"/>
              </w:rPr>
            </w:pPr>
            <w:r w:rsidRPr="00F65A7A">
              <w:rPr>
                <w:color w:val="auto"/>
              </w:rPr>
              <w:t>Internship</w:t>
            </w:r>
          </w:p>
        </w:tc>
        <w:tc>
          <w:tcPr>
            <w:tcW w:w="2250" w:type="dxa"/>
          </w:tcPr>
          <w:p w14:paraId="2B7D42E5" w14:textId="221A866B" w:rsidR="00AC0ECC" w:rsidRPr="00F65A7A" w:rsidRDefault="00E87A23" w:rsidP="0043424A">
            <w:pPr>
              <w:spacing w:before="20" w:after="20"/>
              <w:jc w:val="center"/>
              <w:rPr>
                <w:color w:val="auto"/>
              </w:rPr>
            </w:pPr>
            <w:r>
              <w:rPr>
                <w:color w:val="auto"/>
              </w:rPr>
              <w:t>6</w:t>
            </w:r>
          </w:p>
        </w:tc>
      </w:tr>
      <w:tr w:rsidR="00AC0ECC" w:rsidRPr="005B6CDF" w14:paraId="0B036CA5" w14:textId="77777777" w:rsidTr="00FF00BB">
        <w:tc>
          <w:tcPr>
            <w:tcW w:w="3353" w:type="dxa"/>
          </w:tcPr>
          <w:p w14:paraId="56890DE4" w14:textId="2E24B2AD" w:rsidR="00AC0ECC" w:rsidRPr="00F65A7A" w:rsidRDefault="00DD409E" w:rsidP="0043424A">
            <w:pPr>
              <w:spacing w:before="20" w:after="20"/>
              <w:rPr>
                <w:color w:val="auto"/>
              </w:rPr>
            </w:pPr>
            <w:r>
              <w:rPr>
                <w:color w:val="auto"/>
              </w:rPr>
              <w:t>EPER</w:t>
            </w:r>
            <w:r w:rsidR="00AC0ECC" w:rsidRPr="00F65A7A">
              <w:rPr>
                <w:color w:val="auto"/>
              </w:rPr>
              <w:t xml:space="preserve"> Elective</w:t>
            </w:r>
          </w:p>
        </w:tc>
        <w:tc>
          <w:tcPr>
            <w:tcW w:w="4207" w:type="dxa"/>
          </w:tcPr>
          <w:p w14:paraId="62E6C4DC" w14:textId="57935BDD" w:rsidR="00AC0ECC" w:rsidRPr="00F65A7A" w:rsidRDefault="00DD409E" w:rsidP="0043424A">
            <w:pPr>
              <w:spacing w:before="20" w:after="20"/>
              <w:rPr>
                <w:color w:val="auto"/>
              </w:rPr>
            </w:pPr>
            <w:r>
              <w:rPr>
                <w:color w:val="auto"/>
              </w:rPr>
              <w:t>EPER</w:t>
            </w:r>
            <w:r w:rsidR="00937FE9">
              <w:rPr>
                <w:color w:val="auto"/>
              </w:rPr>
              <w:t xml:space="preserve"> </w:t>
            </w:r>
            <w:r w:rsidR="00AC0ECC" w:rsidRPr="00F65A7A">
              <w:rPr>
                <w:color w:val="auto"/>
              </w:rPr>
              <w:t>Elective</w:t>
            </w:r>
            <w:r w:rsidR="00937FE9">
              <w:rPr>
                <w:color w:val="auto"/>
              </w:rPr>
              <w:t>s</w:t>
            </w:r>
            <w:r w:rsidR="00AC0ECC" w:rsidRPr="00F65A7A">
              <w:rPr>
                <w:color w:val="auto"/>
              </w:rPr>
              <w:t xml:space="preserve"> upper division</w:t>
            </w:r>
          </w:p>
        </w:tc>
        <w:tc>
          <w:tcPr>
            <w:tcW w:w="2250" w:type="dxa"/>
          </w:tcPr>
          <w:p w14:paraId="4A1B0E61" w14:textId="50E607AF" w:rsidR="00AC0ECC" w:rsidRPr="00F65A7A" w:rsidRDefault="008858E7" w:rsidP="0043424A">
            <w:pPr>
              <w:spacing w:before="20" w:after="20"/>
              <w:jc w:val="center"/>
              <w:rPr>
                <w:color w:val="auto"/>
              </w:rPr>
            </w:pPr>
            <w:r>
              <w:rPr>
                <w:color w:val="auto"/>
              </w:rPr>
              <w:t>1</w:t>
            </w:r>
            <w:r w:rsidR="00926DF6">
              <w:rPr>
                <w:color w:val="auto"/>
              </w:rPr>
              <w:t>9</w:t>
            </w:r>
          </w:p>
        </w:tc>
      </w:tr>
      <w:tr w:rsidR="008858E7" w:rsidRPr="005B6CDF" w14:paraId="412B0409" w14:textId="77777777" w:rsidTr="00FF00BB">
        <w:tc>
          <w:tcPr>
            <w:tcW w:w="3353" w:type="dxa"/>
          </w:tcPr>
          <w:p w14:paraId="3F7B7919" w14:textId="2A46ABAE" w:rsidR="008858E7" w:rsidRPr="00F65A7A" w:rsidRDefault="008858E7" w:rsidP="0043424A">
            <w:pPr>
              <w:spacing w:before="20" w:after="20"/>
              <w:rPr>
                <w:color w:val="auto"/>
              </w:rPr>
            </w:pPr>
            <w:r>
              <w:rPr>
                <w:color w:val="auto"/>
              </w:rPr>
              <w:t>Electives</w:t>
            </w:r>
          </w:p>
        </w:tc>
        <w:tc>
          <w:tcPr>
            <w:tcW w:w="4207" w:type="dxa"/>
          </w:tcPr>
          <w:p w14:paraId="7EE17A23" w14:textId="0BFA6535" w:rsidR="008858E7" w:rsidRPr="00F65A7A" w:rsidRDefault="008858E7" w:rsidP="0043424A">
            <w:pPr>
              <w:spacing w:before="20" w:after="20"/>
              <w:rPr>
                <w:color w:val="auto"/>
              </w:rPr>
            </w:pPr>
            <w:r>
              <w:rPr>
                <w:color w:val="auto"/>
              </w:rPr>
              <w:t>Open Electives</w:t>
            </w:r>
          </w:p>
        </w:tc>
        <w:tc>
          <w:tcPr>
            <w:tcW w:w="2250" w:type="dxa"/>
          </w:tcPr>
          <w:p w14:paraId="2B178A8D" w14:textId="4B41D3FC" w:rsidR="008858E7" w:rsidRDefault="008C0F0D" w:rsidP="0043424A">
            <w:pPr>
              <w:spacing w:before="20" w:after="20"/>
              <w:jc w:val="center"/>
              <w:rPr>
                <w:color w:val="auto"/>
              </w:rPr>
            </w:pPr>
            <w:r>
              <w:rPr>
                <w:color w:val="auto"/>
              </w:rPr>
              <w:t>8</w:t>
            </w:r>
          </w:p>
        </w:tc>
      </w:tr>
      <w:tr w:rsidR="00AC0ECC" w:rsidRPr="005B6CDF" w14:paraId="5BAB3B1D" w14:textId="77777777" w:rsidTr="00FF00BB">
        <w:tc>
          <w:tcPr>
            <w:tcW w:w="7560" w:type="dxa"/>
            <w:gridSpan w:val="2"/>
          </w:tcPr>
          <w:p w14:paraId="139F1A4F" w14:textId="2D4CCE06" w:rsidR="00AC0ECC" w:rsidRPr="005B6CDF" w:rsidRDefault="00AC0ECC" w:rsidP="0043424A">
            <w:pPr>
              <w:spacing w:before="20" w:after="20" w:line="0" w:lineRule="atLeast"/>
              <w:rPr>
                <w:b/>
                <w:color w:val="auto"/>
              </w:rPr>
            </w:pPr>
            <w:r w:rsidRPr="005B6CDF">
              <w:rPr>
                <w:b/>
                <w:color w:val="auto"/>
              </w:rPr>
              <w:t>Total Tran</w:t>
            </w:r>
            <w:r>
              <w:rPr>
                <w:b/>
                <w:color w:val="auto"/>
              </w:rPr>
              <w:t xml:space="preserve">sfer Credit Applied Toward BS </w:t>
            </w:r>
            <w:r w:rsidRPr="005B6CDF">
              <w:rPr>
                <w:b/>
                <w:color w:val="auto"/>
              </w:rPr>
              <w:t>Degree</w:t>
            </w:r>
          </w:p>
        </w:tc>
        <w:tc>
          <w:tcPr>
            <w:tcW w:w="2250" w:type="dxa"/>
          </w:tcPr>
          <w:p w14:paraId="59C0FCB3" w14:textId="1926A150" w:rsidR="00AC0ECC" w:rsidRPr="005B6CDF" w:rsidRDefault="00AC0ECC" w:rsidP="0043424A">
            <w:pPr>
              <w:spacing w:before="20" w:after="20" w:line="0" w:lineRule="atLeast"/>
              <w:jc w:val="center"/>
              <w:rPr>
                <w:b/>
                <w:color w:val="auto"/>
              </w:rPr>
            </w:pPr>
            <w:r>
              <w:rPr>
                <w:b/>
                <w:color w:val="auto"/>
              </w:rPr>
              <w:t>60</w:t>
            </w:r>
          </w:p>
        </w:tc>
      </w:tr>
      <w:tr w:rsidR="00AC0ECC" w:rsidRPr="005B6CDF" w14:paraId="0EDE2E06" w14:textId="77777777" w:rsidTr="00FF00BB">
        <w:tc>
          <w:tcPr>
            <w:tcW w:w="7560" w:type="dxa"/>
            <w:gridSpan w:val="2"/>
          </w:tcPr>
          <w:p w14:paraId="5307AA71" w14:textId="6E974A84" w:rsidR="00AC0ECC" w:rsidRPr="005B6CDF" w:rsidRDefault="00AC0ECC" w:rsidP="0043424A">
            <w:pPr>
              <w:spacing w:before="20" w:after="20" w:line="0" w:lineRule="atLeast"/>
              <w:rPr>
                <w:b/>
                <w:color w:val="auto"/>
              </w:rPr>
            </w:pPr>
            <w:r w:rsidRPr="005B6CDF">
              <w:rPr>
                <w:b/>
                <w:color w:val="auto"/>
              </w:rPr>
              <w:t>Total Addi</w:t>
            </w:r>
            <w:r>
              <w:rPr>
                <w:b/>
                <w:color w:val="auto"/>
              </w:rPr>
              <w:t xml:space="preserve">tional Credit Required for BS </w:t>
            </w:r>
            <w:r w:rsidRPr="005B6CDF">
              <w:rPr>
                <w:b/>
                <w:color w:val="auto"/>
              </w:rPr>
              <w:t>Degree</w:t>
            </w:r>
          </w:p>
        </w:tc>
        <w:tc>
          <w:tcPr>
            <w:tcW w:w="2250" w:type="dxa"/>
          </w:tcPr>
          <w:p w14:paraId="682281E5" w14:textId="7A07467C" w:rsidR="00AC0ECC" w:rsidRPr="005B6CDF" w:rsidRDefault="00AC0ECC" w:rsidP="0043424A">
            <w:pPr>
              <w:spacing w:before="20" w:after="20" w:line="0" w:lineRule="atLeast"/>
              <w:jc w:val="center"/>
              <w:rPr>
                <w:b/>
                <w:color w:val="auto"/>
              </w:rPr>
            </w:pPr>
            <w:r>
              <w:rPr>
                <w:b/>
                <w:color w:val="auto"/>
              </w:rPr>
              <w:t>60</w:t>
            </w:r>
          </w:p>
        </w:tc>
      </w:tr>
      <w:tr w:rsidR="00AC0ECC" w:rsidRPr="005B6CDF" w14:paraId="1D847A90" w14:textId="77777777" w:rsidTr="00FF00BB">
        <w:tc>
          <w:tcPr>
            <w:tcW w:w="7560" w:type="dxa"/>
            <w:gridSpan w:val="2"/>
          </w:tcPr>
          <w:p w14:paraId="7C984B02" w14:textId="0CE07745" w:rsidR="00AC0ECC" w:rsidRPr="005B6CDF" w:rsidRDefault="00AC0ECC" w:rsidP="0043424A">
            <w:pPr>
              <w:spacing w:before="20" w:after="20" w:line="0" w:lineRule="atLeast"/>
              <w:rPr>
                <w:b/>
                <w:color w:val="auto"/>
              </w:rPr>
            </w:pPr>
            <w:r>
              <w:rPr>
                <w:b/>
                <w:color w:val="auto"/>
              </w:rPr>
              <w:t>Total BS</w:t>
            </w:r>
            <w:r w:rsidRPr="005B6CDF">
              <w:rPr>
                <w:b/>
                <w:color w:val="auto"/>
              </w:rPr>
              <w:t xml:space="preserve"> Degree Requirements</w:t>
            </w:r>
          </w:p>
        </w:tc>
        <w:tc>
          <w:tcPr>
            <w:tcW w:w="2250" w:type="dxa"/>
          </w:tcPr>
          <w:p w14:paraId="798279B8" w14:textId="04280DBE" w:rsidR="00AC0ECC" w:rsidRPr="005B6CDF" w:rsidRDefault="00AC0ECC" w:rsidP="0043424A">
            <w:pPr>
              <w:spacing w:before="20" w:after="20" w:line="0" w:lineRule="atLeast"/>
              <w:jc w:val="center"/>
              <w:rPr>
                <w:b/>
                <w:color w:val="auto"/>
              </w:rPr>
            </w:pPr>
            <w:r>
              <w:rPr>
                <w:b/>
                <w:color w:val="auto"/>
              </w:rPr>
              <w:t>120</w:t>
            </w:r>
          </w:p>
        </w:tc>
      </w:tr>
    </w:tbl>
    <w:p w14:paraId="4CE23347" w14:textId="77777777" w:rsidR="00496498" w:rsidRDefault="00496498" w:rsidP="002B71DA">
      <w:pPr>
        <w:tabs>
          <w:tab w:val="center" w:pos="6404"/>
        </w:tabs>
        <w:spacing w:after="345"/>
        <w:rPr>
          <w:b/>
          <w:bCs/>
          <w:color w:val="000000" w:themeColor="text1"/>
        </w:rPr>
      </w:pPr>
    </w:p>
    <w:p w14:paraId="4D2E9160" w14:textId="77777777" w:rsidR="00FF00BB" w:rsidRDefault="00FF00BB">
      <w:pPr>
        <w:rPr>
          <w:b/>
          <w:bCs/>
          <w:color w:val="000000" w:themeColor="text1"/>
        </w:rPr>
      </w:pPr>
      <w:r>
        <w:rPr>
          <w:b/>
          <w:bCs/>
          <w:color w:val="000000" w:themeColor="text1"/>
        </w:rPr>
        <w:br w:type="page"/>
      </w:r>
    </w:p>
    <w:p w14:paraId="5EBC3F62" w14:textId="1092074B" w:rsidR="002B71DA" w:rsidRPr="002B71DA" w:rsidRDefault="002B71DA" w:rsidP="002B71DA">
      <w:pPr>
        <w:tabs>
          <w:tab w:val="center" w:pos="6404"/>
        </w:tabs>
        <w:spacing w:after="345"/>
        <w:rPr>
          <w:b/>
          <w:bCs/>
          <w:color w:val="000000" w:themeColor="text1"/>
        </w:rPr>
      </w:pPr>
      <w:r w:rsidRPr="002B71DA">
        <w:rPr>
          <w:b/>
          <w:bCs/>
          <w:color w:val="000000" w:themeColor="text1"/>
        </w:rPr>
        <w:lastRenderedPageBreak/>
        <w:t>COLORADO STATE UNIVER</w:t>
      </w:r>
      <w:r w:rsidR="00E87A23">
        <w:rPr>
          <w:b/>
          <w:bCs/>
          <w:color w:val="000000" w:themeColor="text1"/>
        </w:rPr>
        <w:t>SITY:</w:t>
      </w:r>
      <w:r w:rsidR="00E87A23">
        <w:rPr>
          <w:b/>
          <w:bCs/>
          <w:color w:val="000000" w:themeColor="text1"/>
        </w:rPr>
        <w:tab/>
        <w:t>TRINIDAD STATE COLLEGE</w:t>
      </w:r>
      <w:r w:rsidRPr="002B71DA">
        <w:rPr>
          <w:b/>
          <w:bCs/>
          <w:color w:val="000000" w:themeColor="text1"/>
        </w:rPr>
        <w:t>:</w:t>
      </w:r>
    </w:p>
    <w:p w14:paraId="76D88D7B"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____________________________________</w:t>
      </w:r>
    </w:p>
    <w:p w14:paraId="6CB8A3B0" w14:textId="0B108A1C" w:rsidR="002B71DA" w:rsidRPr="002B71DA" w:rsidRDefault="002B71DA" w:rsidP="002B71DA">
      <w:pPr>
        <w:tabs>
          <w:tab w:val="center" w:pos="3877"/>
        </w:tabs>
        <w:spacing w:after="300"/>
        <w:rPr>
          <w:b/>
          <w:bCs/>
          <w:color w:val="000000" w:themeColor="text1"/>
        </w:rPr>
      </w:pPr>
      <w:r>
        <w:rPr>
          <w:b/>
          <w:bCs/>
          <w:color w:val="000000" w:themeColor="text1"/>
        </w:rPr>
        <w:t>Carol Foust</w:t>
      </w:r>
      <w:r w:rsidRPr="002B71DA">
        <w:rPr>
          <w:b/>
          <w:bCs/>
          <w:color w:val="000000" w:themeColor="text1"/>
        </w:rPr>
        <w:t xml:space="preserve">, </w:t>
      </w:r>
      <w:r>
        <w:rPr>
          <w:b/>
          <w:bCs/>
          <w:color w:val="000000" w:themeColor="text1"/>
        </w:rPr>
        <w:t xml:space="preserve">Associate </w:t>
      </w:r>
      <w:r w:rsidRPr="002B71DA">
        <w:rPr>
          <w:b/>
          <w:bCs/>
          <w:color w:val="000000" w:themeColor="text1"/>
        </w:rPr>
        <w:t>Dean | Date</w:t>
      </w:r>
      <w:r w:rsidRPr="002B71DA">
        <w:rPr>
          <w:b/>
          <w:bCs/>
          <w:color w:val="000000" w:themeColor="text1"/>
        </w:rPr>
        <w:tab/>
        <w:t xml:space="preserve">        </w:t>
      </w:r>
      <w:r w:rsidR="00E87A23">
        <w:rPr>
          <w:b/>
          <w:bCs/>
          <w:color w:val="000000" w:themeColor="text1"/>
        </w:rPr>
        <w:t xml:space="preserve">                  </w:t>
      </w:r>
      <w:proofErr w:type="gramStart"/>
      <w:r w:rsidR="00E87A23">
        <w:rPr>
          <w:b/>
          <w:bCs/>
          <w:color w:val="000000" w:themeColor="text1"/>
        </w:rPr>
        <w:t xml:space="preserve">  </w:t>
      </w:r>
      <w:r w:rsidRPr="002B71DA">
        <w:rPr>
          <w:b/>
          <w:bCs/>
          <w:color w:val="000000" w:themeColor="text1"/>
        </w:rPr>
        <w:t>,</w:t>
      </w:r>
      <w:proofErr w:type="gramEnd"/>
      <w:r w:rsidRPr="002B71DA">
        <w:rPr>
          <w:b/>
          <w:bCs/>
          <w:color w:val="000000" w:themeColor="text1"/>
        </w:rPr>
        <w:t xml:space="preserve"> Dean | Date</w:t>
      </w:r>
    </w:p>
    <w:p w14:paraId="026C8875" w14:textId="77777777" w:rsidR="002B71DA" w:rsidRPr="002B71DA" w:rsidRDefault="002B71DA" w:rsidP="002B71DA">
      <w:pPr>
        <w:tabs>
          <w:tab w:val="center" w:pos="3877"/>
        </w:tabs>
        <w:spacing w:after="300"/>
        <w:rPr>
          <w:b/>
          <w:bCs/>
          <w:color w:val="000000" w:themeColor="text1"/>
        </w:rPr>
      </w:pPr>
    </w:p>
    <w:p w14:paraId="18BBAB2D"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w:t>
      </w:r>
    </w:p>
    <w:p w14:paraId="72A29971" w14:textId="509188BB" w:rsidR="002B71DA" w:rsidRPr="002B71DA" w:rsidRDefault="00E87A23" w:rsidP="00E87A23">
      <w:pPr>
        <w:pStyle w:val="NoSpacing"/>
        <w:rPr>
          <w:b/>
          <w:bCs/>
          <w:color w:val="000000" w:themeColor="text1"/>
        </w:rPr>
      </w:pPr>
      <w:r>
        <w:rPr>
          <w:b/>
          <w:bCs/>
          <w:color w:val="000000" w:themeColor="text1"/>
        </w:rPr>
        <w:t>Chad Kinney</w:t>
      </w:r>
      <w:r w:rsidR="002B71DA" w:rsidRPr="002B71DA">
        <w:rPr>
          <w:b/>
          <w:bCs/>
          <w:color w:val="000000" w:themeColor="text1"/>
        </w:rPr>
        <w:t>,</w:t>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r>
      <w:r w:rsidR="002B71DA" w:rsidRPr="002B71DA">
        <w:rPr>
          <w:b/>
          <w:bCs/>
          <w:color w:val="000000" w:themeColor="text1"/>
        </w:rPr>
        <w:tab/>
        <w:t xml:space="preserve">         </w:t>
      </w:r>
      <w:r w:rsidR="002B71DA">
        <w:rPr>
          <w:b/>
          <w:bCs/>
          <w:color w:val="000000" w:themeColor="text1"/>
        </w:rPr>
        <w:tab/>
      </w:r>
      <w:r>
        <w:rPr>
          <w:b/>
          <w:bCs/>
          <w:color w:val="000000" w:themeColor="text1"/>
        </w:rPr>
        <w:tab/>
      </w:r>
      <w:r>
        <w:rPr>
          <w:b/>
          <w:bCs/>
          <w:color w:val="000000" w:themeColor="text1"/>
        </w:rPr>
        <w:tab/>
      </w:r>
      <w:proofErr w:type="gramStart"/>
      <w:r>
        <w:rPr>
          <w:b/>
          <w:bCs/>
          <w:color w:val="000000" w:themeColor="text1"/>
        </w:rPr>
        <w:tab/>
        <w:t xml:space="preserve"> </w:t>
      </w:r>
      <w:r w:rsidR="002B71DA" w:rsidRPr="002B71DA">
        <w:rPr>
          <w:b/>
          <w:bCs/>
          <w:color w:val="000000" w:themeColor="text1"/>
        </w:rPr>
        <w:t>,</w:t>
      </w:r>
      <w:proofErr w:type="gramEnd"/>
    </w:p>
    <w:p w14:paraId="62E56874" w14:textId="1FC98B8A" w:rsidR="002B71DA" w:rsidRPr="002B71DA" w:rsidRDefault="00E87A23" w:rsidP="002B71DA">
      <w:pPr>
        <w:pStyle w:val="NoSpacing"/>
        <w:rPr>
          <w:b/>
          <w:bCs/>
          <w:color w:val="000000" w:themeColor="text1"/>
        </w:rPr>
      </w:pPr>
      <w:r>
        <w:rPr>
          <w:b/>
          <w:bCs/>
          <w:color w:val="000000" w:themeColor="text1"/>
        </w:rPr>
        <w:t xml:space="preserve">Interim Provost and </w:t>
      </w:r>
      <w:r w:rsidR="002B71DA" w:rsidRPr="002B71DA">
        <w:rPr>
          <w:b/>
          <w:bCs/>
          <w:color w:val="000000" w:themeColor="text1"/>
        </w:rPr>
        <w:t>Vice President | Date</w:t>
      </w:r>
      <w:r w:rsidR="002B71DA" w:rsidRPr="002B71DA">
        <w:rPr>
          <w:b/>
          <w:bCs/>
          <w:color w:val="000000" w:themeColor="text1"/>
        </w:rPr>
        <w:tab/>
        <w:t xml:space="preserve">          </w:t>
      </w:r>
      <w:r>
        <w:rPr>
          <w:b/>
          <w:bCs/>
          <w:color w:val="000000" w:themeColor="text1"/>
        </w:rPr>
        <w:tab/>
      </w:r>
      <w:r w:rsidR="002B71DA" w:rsidRPr="002B71DA">
        <w:rPr>
          <w:b/>
          <w:bCs/>
          <w:color w:val="000000" w:themeColor="text1"/>
        </w:rPr>
        <w:t>Provost a</w:t>
      </w:r>
      <w:r>
        <w:rPr>
          <w:b/>
          <w:bCs/>
          <w:color w:val="000000" w:themeColor="text1"/>
        </w:rPr>
        <w:t>nd Vice President</w:t>
      </w:r>
      <w:r w:rsidR="002B71DA" w:rsidRPr="002B71DA">
        <w:rPr>
          <w:b/>
          <w:bCs/>
          <w:color w:val="000000" w:themeColor="text1"/>
        </w:rPr>
        <w:t xml:space="preserve"> | Date</w:t>
      </w:r>
    </w:p>
    <w:p w14:paraId="15E51345" w14:textId="77777777" w:rsidR="002B71DA" w:rsidRPr="002B71DA" w:rsidRDefault="002B71DA" w:rsidP="002B71DA">
      <w:pPr>
        <w:pStyle w:val="NoSpacing"/>
        <w:rPr>
          <w:b/>
          <w:bCs/>
          <w:color w:val="000000" w:themeColor="text1"/>
        </w:rPr>
      </w:pPr>
    </w:p>
    <w:p w14:paraId="1020EB7A" w14:textId="77777777" w:rsidR="002B71DA" w:rsidRPr="002B71DA" w:rsidRDefault="002B71DA" w:rsidP="002B71DA">
      <w:pPr>
        <w:pStyle w:val="NoSpacing"/>
        <w:rPr>
          <w:b/>
          <w:bCs/>
          <w:color w:val="000000" w:themeColor="text1"/>
        </w:rPr>
      </w:pPr>
    </w:p>
    <w:p w14:paraId="59F65DA4" w14:textId="77777777" w:rsidR="002B71DA" w:rsidRPr="002B71DA" w:rsidRDefault="002B71DA" w:rsidP="002B71DA">
      <w:pPr>
        <w:pStyle w:val="NoSpacing"/>
        <w:rPr>
          <w:b/>
          <w:bCs/>
          <w:color w:val="000000" w:themeColor="text1"/>
        </w:rPr>
      </w:pPr>
    </w:p>
    <w:p w14:paraId="5B7350DE" w14:textId="77777777" w:rsidR="002B71DA" w:rsidRPr="002B71DA" w:rsidRDefault="002B71DA" w:rsidP="002B71DA">
      <w:pPr>
        <w:pStyle w:val="NoSpacing"/>
        <w:rPr>
          <w:b/>
          <w:bCs/>
          <w:color w:val="000000" w:themeColor="text1"/>
        </w:rPr>
      </w:pPr>
    </w:p>
    <w:p w14:paraId="71F22AE3" w14:textId="77777777" w:rsidR="002B71DA" w:rsidRPr="002B71DA" w:rsidRDefault="002B71DA" w:rsidP="002B71DA">
      <w:pPr>
        <w:tabs>
          <w:tab w:val="center" w:pos="6404"/>
        </w:tabs>
        <w:spacing w:after="345"/>
        <w:rPr>
          <w:b/>
          <w:bCs/>
          <w:color w:val="000000" w:themeColor="text1"/>
        </w:rPr>
      </w:pPr>
      <w:r w:rsidRPr="002B71DA">
        <w:rPr>
          <w:b/>
          <w:bCs/>
          <w:color w:val="000000" w:themeColor="text1"/>
        </w:rPr>
        <w:t>________________________________</w:t>
      </w:r>
      <w:r w:rsidRPr="002B71DA">
        <w:rPr>
          <w:b/>
          <w:bCs/>
          <w:color w:val="000000" w:themeColor="text1"/>
        </w:rPr>
        <w:tab/>
        <w:t xml:space="preserve">                 ____________________________________</w:t>
      </w:r>
    </w:p>
    <w:p w14:paraId="72644949" w14:textId="60DDCE76" w:rsidR="002B71DA" w:rsidRPr="002B71DA" w:rsidRDefault="002B71DA" w:rsidP="002B71DA">
      <w:pPr>
        <w:tabs>
          <w:tab w:val="center" w:pos="6404"/>
        </w:tabs>
        <w:spacing w:after="345"/>
        <w:rPr>
          <w:b/>
          <w:bCs/>
          <w:color w:val="000000" w:themeColor="text1"/>
        </w:rPr>
      </w:pPr>
      <w:r>
        <w:rPr>
          <w:b/>
          <w:bCs/>
          <w:color w:val="000000" w:themeColor="text1"/>
        </w:rPr>
        <w:t xml:space="preserve">Timothy </w:t>
      </w:r>
      <w:proofErr w:type="spellStart"/>
      <w:r>
        <w:rPr>
          <w:b/>
          <w:bCs/>
          <w:color w:val="000000" w:themeColor="text1"/>
        </w:rPr>
        <w:t>Mottet</w:t>
      </w:r>
      <w:proofErr w:type="spellEnd"/>
      <w:r w:rsidRPr="002B71DA">
        <w:rPr>
          <w:b/>
          <w:bCs/>
          <w:color w:val="000000" w:themeColor="text1"/>
        </w:rPr>
        <w:t xml:space="preserve">, President | Date                </w:t>
      </w:r>
      <w:r w:rsidR="00E87A23">
        <w:rPr>
          <w:b/>
          <w:bCs/>
          <w:color w:val="000000" w:themeColor="text1"/>
        </w:rPr>
        <w:t xml:space="preserve">               </w:t>
      </w:r>
      <w:proofErr w:type="gramStart"/>
      <w:r w:rsidR="00E87A23">
        <w:rPr>
          <w:b/>
          <w:bCs/>
          <w:color w:val="000000" w:themeColor="text1"/>
        </w:rPr>
        <w:t xml:space="preserve">  </w:t>
      </w:r>
      <w:r w:rsidRPr="002B71DA">
        <w:rPr>
          <w:b/>
          <w:bCs/>
          <w:color w:val="000000" w:themeColor="text1"/>
        </w:rPr>
        <w:t>,</w:t>
      </w:r>
      <w:proofErr w:type="gramEnd"/>
      <w:r w:rsidRPr="002B71DA">
        <w:rPr>
          <w:b/>
          <w:bCs/>
          <w:color w:val="000000" w:themeColor="text1"/>
        </w:rPr>
        <w:t xml:space="preserve"> President | Date</w:t>
      </w:r>
    </w:p>
    <w:p w14:paraId="0C5C7B6B" w14:textId="77777777" w:rsidR="002B71DA" w:rsidRDefault="002B71DA" w:rsidP="002B71DA">
      <w:pPr>
        <w:spacing w:after="3" w:line="259" w:lineRule="auto"/>
        <w:ind w:left="196"/>
      </w:pPr>
    </w:p>
    <w:p w14:paraId="0DCBCE76" w14:textId="77777777" w:rsidR="002B71DA" w:rsidRPr="005B6CDF" w:rsidRDefault="002B71DA" w:rsidP="009D569E">
      <w:pPr>
        <w:rPr>
          <w:color w:val="auto"/>
          <w:szCs w:val="22"/>
        </w:rPr>
      </w:pPr>
    </w:p>
    <w:sectPr w:rsidR="002B71DA" w:rsidRPr="005B6CDF" w:rsidSect="00233026">
      <w:footerReference w:type="default" r:id="rId24"/>
      <w:pgSz w:w="12240" w:h="15840"/>
      <w:pgMar w:top="720" w:right="720" w:bottom="72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9622" w14:textId="77777777" w:rsidR="00233026" w:rsidRDefault="00233026">
      <w:r>
        <w:separator/>
      </w:r>
    </w:p>
  </w:endnote>
  <w:endnote w:type="continuationSeparator" w:id="0">
    <w:p w14:paraId="687FA294" w14:textId="77777777" w:rsidR="00233026" w:rsidRDefault="0023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148130926"/>
      <w:docPartObj>
        <w:docPartGallery w:val="Page Numbers (Bottom of Page)"/>
        <w:docPartUnique/>
      </w:docPartObj>
    </w:sdtPr>
    <w:sdtEndPr>
      <w:rPr>
        <w:noProof/>
      </w:rPr>
    </w:sdtEndPr>
    <w:sdtContent>
      <w:p w14:paraId="6B5FACA6" w14:textId="49935FE1" w:rsidR="003A5415" w:rsidRPr="00F65A7A" w:rsidRDefault="00AC66F8" w:rsidP="0015330E">
        <w:pPr>
          <w:pStyle w:val="Footer"/>
          <w:rPr>
            <w:color w:val="auto"/>
          </w:rPr>
        </w:pPr>
        <w:r>
          <w:rPr>
            <w:color w:val="auto"/>
          </w:rPr>
          <w:t xml:space="preserve">   </w:t>
        </w:r>
        <w:r w:rsidR="0015330E" w:rsidRPr="00F65A7A">
          <w:rPr>
            <w:color w:val="auto"/>
          </w:rPr>
          <w:tab/>
        </w:r>
        <w:r w:rsidR="0015330E" w:rsidRPr="00F65A7A">
          <w:rPr>
            <w:color w:val="auto"/>
          </w:rPr>
          <w:tab/>
        </w:r>
        <w:r>
          <w:rPr>
            <w:color w:val="auto"/>
          </w:rPr>
          <w:t xml:space="preserve">  </w:t>
        </w:r>
        <w:r>
          <w:rPr>
            <w:color w:val="auto"/>
          </w:rPr>
          <w:tab/>
        </w:r>
        <w:r w:rsidR="003A5415" w:rsidRPr="00F65A7A">
          <w:rPr>
            <w:color w:val="auto"/>
          </w:rPr>
          <w:t xml:space="preserve">Page </w:t>
        </w:r>
        <w:r w:rsidR="003A5415" w:rsidRPr="00F65A7A">
          <w:rPr>
            <w:color w:val="auto"/>
          </w:rPr>
          <w:fldChar w:fldCharType="begin"/>
        </w:r>
        <w:r w:rsidR="003A5415" w:rsidRPr="00F65A7A">
          <w:rPr>
            <w:color w:val="auto"/>
          </w:rPr>
          <w:instrText xml:space="preserve"> PAGE   \* MERGEFORMAT </w:instrText>
        </w:r>
        <w:r w:rsidR="003A5415" w:rsidRPr="00F65A7A">
          <w:rPr>
            <w:color w:val="auto"/>
          </w:rPr>
          <w:fldChar w:fldCharType="separate"/>
        </w:r>
        <w:r w:rsidR="00283370">
          <w:rPr>
            <w:noProof/>
            <w:color w:val="auto"/>
          </w:rPr>
          <w:t>4</w:t>
        </w:r>
        <w:r w:rsidR="003A5415" w:rsidRPr="00F65A7A">
          <w:rPr>
            <w:noProof/>
            <w:color w:val="auto"/>
          </w:rPr>
          <w:fldChar w:fldCharType="end"/>
        </w:r>
      </w:p>
    </w:sdtContent>
  </w:sdt>
  <w:p w14:paraId="506F486D" w14:textId="4688AE5C" w:rsidR="000E313B" w:rsidRPr="00FF00BB" w:rsidRDefault="00FF00BB" w:rsidP="00FF00BB">
    <w:pPr>
      <w:pStyle w:val="Header"/>
      <w:rPr>
        <w:color w:val="000000" w:themeColor="text1"/>
      </w:rPr>
    </w:pPr>
    <w:r w:rsidRPr="000F1AEB">
      <w:rPr>
        <w:color w:val="000000" w:themeColor="text1"/>
      </w:rPr>
      <w:t>Tran</w:t>
    </w:r>
    <w:r>
      <w:rPr>
        <w:color w:val="000000" w:themeColor="text1"/>
      </w:rPr>
      <w:t>sfer Agreement TSC</w:t>
    </w:r>
    <w:r w:rsidRPr="000F1AEB">
      <w:rPr>
        <w:color w:val="000000" w:themeColor="text1"/>
      </w:rPr>
      <w:t xml:space="preserve"> and CSU Pueblo</w:t>
    </w:r>
    <w:r>
      <w:rPr>
        <w:color w:val="000000" w:themeColor="text1"/>
      </w:rPr>
      <w:t xml:space="preserve"> – EXPER (General Exercise Science Concentration)</w:t>
    </w:r>
    <w:r w:rsidR="004C093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23A6" w14:textId="77777777" w:rsidR="00233026" w:rsidRDefault="00233026">
      <w:r>
        <w:separator/>
      </w:r>
    </w:p>
  </w:footnote>
  <w:footnote w:type="continuationSeparator" w:id="0">
    <w:p w14:paraId="49D2AD88" w14:textId="77777777" w:rsidR="00233026" w:rsidRDefault="0023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676"/>
    <w:multiLevelType w:val="hybridMultilevel"/>
    <w:tmpl w:val="685C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A5BF6"/>
    <w:multiLevelType w:val="hybridMultilevel"/>
    <w:tmpl w:val="DCC4D4D6"/>
    <w:lvl w:ilvl="0" w:tplc="B204C472">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8754C"/>
    <w:multiLevelType w:val="hybridMultilevel"/>
    <w:tmpl w:val="82046D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FB1467"/>
    <w:multiLevelType w:val="hybridMultilevel"/>
    <w:tmpl w:val="E8C8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511E6"/>
    <w:multiLevelType w:val="hybridMultilevel"/>
    <w:tmpl w:val="FC7A8B8C"/>
    <w:lvl w:ilvl="0" w:tplc="192294DA">
      <w:start w:val="3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45C76"/>
    <w:multiLevelType w:val="hybridMultilevel"/>
    <w:tmpl w:val="35A6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57651"/>
    <w:multiLevelType w:val="hybridMultilevel"/>
    <w:tmpl w:val="30D0F3BE"/>
    <w:lvl w:ilvl="0" w:tplc="984E6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827F2"/>
    <w:multiLevelType w:val="hybridMultilevel"/>
    <w:tmpl w:val="5AC22804"/>
    <w:lvl w:ilvl="0" w:tplc="B8B238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6156C"/>
    <w:multiLevelType w:val="hybridMultilevel"/>
    <w:tmpl w:val="0C1E2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0111F"/>
    <w:multiLevelType w:val="hybridMultilevel"/>
    <w:tmpl w:val="9F2C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43A8B"/>
    <w:multiLevelType w:val="hybridMultilevel"/>
    <w:tmpl w:val="54188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5474A"/>
    <w:multiLevelType w:val="hybridMultilevel"/>
    <w:tmpl w:val="41469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7333D"/>
    <w:multiLevelType w:val="hybridMultilevel"/>
    <w:tmpl w:val="D62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9485B"/>
    <w:multiLevelType w:val="hybridMultilevel"/>
    <w:tmpl w:val="8BD4D5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15055E6"/>
    <w:multiLevelType w:val="hybridMultilevel"/>
    <w:tmpl w:val="3DDEC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A69C3"/>
    <w:multiLevelType w:val="hybridMultilevel"/>
    <w:tmpl w:val="06E49A68"/>
    <w:lvl w:ilvl="0" w:tplc="B37072C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301D5E"/>
    <w:multiLevelType w:val="hybridMultilevel"/>
    <w:tmpl w:val="14C0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86610"/>
    <w:multiLevelType w:val="hybridMultilevel"/>
    <w:tmpl w:val="6E34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946719">
    <w:abstractNumId w:val="10"/>
  </w:num>
  <w:num w:numId="2" w16cid:durableId="2094007141">
    <w:abstractNumId w:val="2"/>
  </w:num>
  <w:num w:numId="3" w16cid:durableId="924804519">
    <w:abstractNumId w:val="13"/>
  </w:num>
  <w:num w:numId="4" w16cid:durableId="164636949">
    <w:abstractNumId w:val="7"/>
  </w:num>
  <w:num w:numId="5" w16cid:durableId="956058851">
    <w:abstractNumId w:val="15"/>
  </w:num>
  <w:num w:numId="6" w16cid:durableId="1689913788">
    <w:abstractNumId w:val="11"/>
  </w:num>
  <w:num w:numId="7" w16cid:durableId="32579306">
    <w:abstractNumId w:val="6"/>
  </w:num>
  <w:num w:numId="8" w16cid:durableId="1203323248">
    <w:abstractNumId w:val="9"/>
  </w:num>
  <w:num w:numId="9" w16cid:durableId="836579421">
    <w:abstractNumId w:val="17"/>
  </w:num>
  <w:num w:numId="10" w16cid:durableId="404029888">
    <w:abstractNumId w:val="1"/>
  </w:num>
  <w:num w:numId="11" w16cid:durableId="900213183">
    <w:abstractNumId w:val="5"/>
  </w:num>
  <w:num w:numId="12" w16cid:durableId="198401381">
    <w:abstractNumId w:val="16"/>
  </w:num>
  <w:num w:numId="13" w16cid:durableId="778110331">
    <w:abstractNumId w:val="4"/>
  </w:num>
  <w:num w:numId="14" w16cid:durableId="1364398400">
    <w:abstractNumId w:val="12"/>
  </w:num>
  <w:num w:numId="15" w16cid:durableId="744492872">
    <w:abstractNumId w:val="0"/>
  </w:num>
  <w:num w:numId="16" w16cid:durableId="2044331338">
    <w:abstractNumId w:val="8"/>
  </w:num>
  <w:num w:numId="17" w16cid:durableId="1808663616">
    <w:abstractNumId w:val="14"/>
  </w:num>
  <w:num w:numId="18" w16cid:durableId="672994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43"/>
  <w:drawingGridVerticalSpacing w:val="4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72"/>
    <w:rsid w:val="000014D1"/>
    <w:rsid w:val="00006B66"/>
    <w:rsid w:val="00013A09"/>
    <w:rsid w:val="00014A91"/>
    <w:rsid w:val="00021A4E"/>
    <w:rsid w:val="000224E1"/>
    <w:rsid w:val="00024B52"/>
    <w:rsid w:val="0002600E"/>
    <w:rsid w:val="00026042"/>
    <w:rsid w:val="000278D5"/>
    <w:rsid w:val="00027E95"/>
    <w:rsid w:val="00027F00"/>
    <w:rsid w:val="000324BC"/>
    <w:rsid w:val="00035004"/>
    <w:rsid w:val="000419C0"/>
    <w:rsid w:val="000431FE"/>
    <w:rsid w:val="00054896"/>
    <w:rsid w:val="00060876"/>
    <w:rsid w:val="000625EF"/>
    <w:rsid w:val="00063FE0"/>
    <w:rsid w:val="000670C2"/>
    <w:rsid w:val="000722B6"/>
    <w:rsid w:val="00080965"/>
    <w:rsid w:val="0008290C"/>
    <w:rsid w:val="000872F0"/>
    <w:rsid w:val="00090203"/>
    <w:rsid w:val="000925CF"/>
    <w:rsid w:val="00092CBE"/>
    <w:rsid w:val="00093148"/>
    <w:rsid w:val="00096E2E"/>
    <w:rsid w:val="00097A45"/>
    <w:rsid w:val="000C3C9F"/>
    <w:rsid w:val="000C7097"/>
    <w:rsid w:val="000D2095"/>
    <w:rsid w:val="000D2B97"/>
    <w:rsid w:val="000D4630"/>
    <w:rsid w:val="000D4B6C"/>
    <w:rsid w:val="000D5660"/>
    <w:rsid w:val="000E313B"/>
    <w:rsid w:val="000F1AEB"/>
    <w:rsid w:val="000F45E8"/>
    <w:rsid w:val="0010040D"/>
    <w:rsid w:val="00100B2C"/>
    <w:rsid w:val="001029A5"/>
    <w:rsid w:val="00107644"/>
    <w:rsid w:val="001128EE"/>
    <w:rsid w:val="00116D95"/>
    <w:rsid w:val="00116DC4"/>
    <w:rsid w:val="00122007"/>
    <w:rsid w:val="001221FD"/>
    <w:rsid w:val="00124D47"/>
    <w:rsid w:val="0015330E"/>
    <w:rsid w:val="00166C13"/>
    <w:rsid w:val="00174BD3"/>
    <w:rsid w:val="00183856"/>
    <w:rsid w:val="00193E07"/>
    <w:rsid w:val="0019550E"/>
    <w:rsid w:val="00195A11"/>
    <w:rsid w:val="001A4551"/>
    <w:rsid w:val="001A46F5"/>
    <w:rsid w:val="001B209B"/>
    <w:rsid w:val="001D3B5E"/>
    <w:rsid w:val="001E6B4D"/>
    <w:rsid w:val="001E6DAF"/>
    <w:rsid w:val="0020321D"/>
    <w:rsid w:val="00204C09"/>
    <w:rsid w:val="00210466"/>
    <w:rsid w:val="00225635"/>
    <w:rsid w:val="00232A82"/>
    <w:rsid w:val="00233026"/>
    <w:rsid w:val="00233ACE"/>
    <w:rsid w:val="00234E57"/>
    <w:rsid w:val="00244135"/>
    <w:rsid w:val="00271036"/>
    <w:rsid w:val="00273081"/>
    <w:rsid w:val="002765F7"/>
    <w:rsid w:val="00280F50"/>
    <w:rsid w:val="00283370"/>
    <w:rsid w:val="002847D9"/>
    <w:rsid w:val="002848C5"/>
    <w:rsid w:val="00293246"/>
    <w:rsid w:val="00295AC3"/>
    <w:rsid w:val="00296E1C"/>
    <w:rsid w:val="00297A92"/>
    <w:rsid w:val="002A5EA9"/>
    <w:rsid w:val="002B5154"/>
    <w:rsid w:val="002B71DA"/>
    <w:rsid w:val="002B77BE"/>
    <w:rsid w:val="002D13E7"/>
    <w:rsid w:val="002D26DB"/>
    <w:rsid w:val="002D52B2"/>
    <w:rsid w:val="002D75DA"/>
    <w:rsid w:val="002E454D"/>
    <w:rsid w:val="002E7B35"/>
    <w:rsid w:val="002F3EF1"/>
    <w:rsid w:val="002F5993"/>
    <w:rsid w:val="002F68A2"/>
    <w:rsid w:val="002F7308"/>
    <w:rsid w:val="003009C1"/>
    <w:rsid w:val="00306AEE"/>
    <w:rsid w:val="00307E48"/>
    <w:rsid w:val="00314644"/>
    <w:rsid w:val="00315CC5"/>
    <w:rsid w:val="00322B05"/>
    <w:rsid w:val="00324E32"/>
    <w:rsid w:val="00327182"/>
    <w:rsid w:val="00334C3B"/>
    <w:rsid w:val="003359B9"/>
    <w:rsid w:val="00336588"/>
    <w:rsid w:val="00345CEB"/>
    <w:rsid w:val="00347499"/>
    <w:rsid w:val="00347DD1"/>
    <w:rsid w:val="00351705"/>
    <w:rsid w:val="003526E5"/>
    <w:rsid w:val="0035299F"/>
    <w:rsid w:val="00352A45"/>
    <w:rsid w:val="00360D44"/>
    <w:rsid w:val="00361E55"/>
    <w:rsid w:val="00362148"/>
    <w:rsid w:val="00367B1F"/>
    <w:rsid w:val="00367FCB"/>
    <w:rsid w:val="00370A3C"/>
    <w:rsid w:val="003715BE"/>
    <w:rsid w:val="003732D1"/>
    <w:rsid w:val="00382590"/>
    <w:rsid w:val="00382E3B"/>
    <w:rsid w:val="00386DE1"/>
    <w:rsid w:val="0038722D"/>
    <w:rsid w:val="003A5415"/>
    <w:rsid w:val="003B218A"/>
    <w:rsid w:val="003C0926"/>
    <w:rsid w:val="003E4D92"/>
    <w:rsid w:val="003F3DEF"/>
    <w:rsid w:val="004005CA"/>
    <w:rsid w:val="00405C1D"/>
    <w:rsid w:val="004064EC"/>
    <w:rsid w:val="00411E3B"/>
    <w:rsid w:val="00413B9F"/>
    <w:rsid w:val="00416C71"/>
    <w:rsid w:val="0043424A"/>
    <w:rsid w:val="004374E3"/>
    <w:rsid w:val="004379FB"/>
    <w:rsid w:val="00442260"/>
    <w:rsid w:val="004439A8"/>
    <w:rsid w:val="0044793E"/>
    <w:rsid w:val="004506C8"/>
    <w:rsid w:val="00452563"/>
    <w:rsid w:val="00463466"/>
    <w:rsid w:val="00464784"/>
    <w:rsid w:val="0047595E"/>
    <w:rsid w:val="00481532"/>
    <w:rsid w:val="00482108"/>
    <w:rsid w:val="00490341"/>
    <w:rsid w:val="00492032"/>
    <w:rsid w:val="00494A06"/>
    <w:rsid w:val="00496498"/>
    <w:rsid w:val="004A5D72"/>
    <w:rsid w:val="004B4148"/>
    <w:rsid w:val="004B6A2B"/>
    <w:rsid w:val="004C0932"/>
    <w:rsid w:val="004C633A"/>
    <w:rsid w:val="004D133C"/>
    <w:rsid w:val="004D13E5"/>
    <w:rsid w:val="004E0E12"/>
    <w:rsid w:val="004F2D69"/>
    <w:rsid w:val="004F30EF"/>
    <w:rsid w:val="004F7D83"/>
    <w:rsid w:val="00502483"/>
    <w:rsid w:val="005100F7"/>
    <w:rsid w:val="00511E69"/>
    <w:rsid w:val="00512115"/>
    <w:rsid w:val="00520B0D"/>
    <w:rsid w:val="00524E92"/>
    <w:rsid w:val="00533798"/>
    <w:rsid w:val="00533DB6"/>
    <w:rsid w:val="00537508"/>
    <w:rsid w:val="0054074F"/>
    <w:rsid w:val="0054197F"/>
    <w:rsid w:val="005426A8"/>
    <w:rsid w:val="005523D4"/>
    <w:rsid w:val="005647AF"/>
    <w:rsid w:val="00566D7A"/>
    <w:rsid w:val="00571BC6"/>
    <w:rsid w:val="00576572"/>
    <w:rsid w:val="00583F1D"/>
    <w:rsid w:val="005860A0"/>
    <w:rsid w:val="00590178"/>
    <w:rsid w:val="005930C9"/>
    <w:rsid w:val="005A3E69"/>
    <w:rsid w:val="005A7213"/>
    <w:rsid w:val="005B6CDF"/>
    <w:rsid w:val="005B740C"/>
    <w:rsid w:val="005C1D0A"/>
    <w:rsid w:val="005C1D11"/>
    <w:rsid w:val="005C2C2E"/>
    <w:rsid w:val="005C7189"/>
    <w:rsid w:val="005D1444"/>
    <w:rsid w:val="005D631A"/>
    <w:rsid w:val="005E4C79"/>
    <w:rsid w:val="005F5B91"/>
    <w:rsid w:val="005F66F2"/>
    <w:rsid w:val="005F6BA8"/>
    <w:rsid w:val="00602EC1"/>
    <w:rsid w:val="00613206"/>
    <w:rsid w:val="0062053C"/>
    <w:rsid w:val="00621282"/>
    <w:rsid w:val="00625627"/>
    <w:rsid w:val="00632D37"/>
    <w:rsid w:val="006363AA"/>
    <w:rsid w:val="00636416"/>
    <w:rsid w:val="006415EA"/>
    <w:rsid w:val="00646DC1"/>
    <w:rsid w:val="0065333B"/>
    <w:rsid w:val="0065562F"/>
    <w:rsid w:val="0067058F"/>
    <w:rsid w:val="00677156"/>
    <w:rsid w:val="00686537"/>
    <w:rsid w:val="00686C91"/>
    <w:rsid w:val="00690E81"/>
    <w:rsid w:val="00691F0C"/>
    <w:rsid w:val="00695EC1"/>
    <w:rsid w:val="006A4177"/>
    <w:rsid w:val="006B11EF"/>
    <w:rsid w:val="006B511A"/>
    <w:rsid w:val="006C09F7"/>
    <w:rsid w:val="006C0C3D"/>
    <w:rsid w:val="006C5FE4"/>
    <w:rsid w:val="006C6E8F"/>
    <w:rsid w:val="006D4222"/>
    <w:rsid w:val="006D703F"/>
    <w:rsid w:val="006E0715"/>
    <w:rsid w:val="007122B7"/>
    <w:rsid w:val="007223A4"/>
    <w:rsid w:val="00723B8B"/>
    <w:rsid w:val="00724C6F"/>
    <w:rsid w:val="00724EF7"/>
    <w:rsid w:val="00730381"/>
    <w:rsid w:val="00734329"/>
    <w:rsid w:val="00736F93"/>
    <w:rsid w:val="007431E0"/>
    <w:rsid w:val="0075197A"/>
    <w:rsid w:val="00753356"/>
    <w:rsid w:val="0076336F"/>
    <w:rsid w:val="00780299"/>
    <w:rsid w:val="00784614"/>
    <w:rsid w:val="007902E7"/>
    <w:rsid w:val="007A58FA"/>
    <w:rsid w:val="007B004C"/>
    <w:rsid w:val="007B2D75"/>
    <w:rsid w:val="007C18CA"/>
    <w:rsid w:val="007C493B"/>
    <w:rsid w:val="007C7F2E"/>
    <w:rsid w:val="007D1BFF"/>
    <w:rsid w:val="007E03D0"/>
    <w:rsid w:val="007E0412"/>
    <w:rsid w:val="007E1143"/>
    <w:rsid w:val="007E6A3E"/>
    <w:rsid w:val="00802400"/>
    <w:rsid w:val="00805A8A"/>
    <w:rsid w:val="008060C2"/>
    <w:rsid w:val="008166E3"/>
    <w:rsid w:val="00831612"/>
    <w:rsid w:val="00831B38"/>
    <w:rsid w:val="008464CB"/>
    <w:rsid w:val="008538A0"/>
    <w:rsid w:val="00861F98"/>
    <w:rsid w:val="0086255F"/>
    <w:rsid w:val="008626CF"/>
    <w:rsid w:val="008640DB"/>
    <w:rsid w:val="00872790"/>
    <w:rsid w:val="00883B43"/>
    <w:rsid w:val="008858E7"/>
    <w:rsid w:val="008B14F8"/>
    <w:rsid w:val="008B2345"/>
    <w:rsid w:val="008B2DEF"/>
    <w:rsid w:val="008B6FB5"/>
    <w:rsid w:val="008C0F0D"/>
    <w:rsid w:val="008C5856"/>
    <w:rsid w:val="008C761C"/>
    <w:rsid w:val="008D41B9"/>
    <w:rsid w:val="008D503F"/>
    <w:rsid w:val="008E0373"/>
    <w:rsid w:val="008E143A"/>
    <w:rsid w:val="008E1FD7"/>
    <w:rsid w:val="008E285B"/>
    <w:rsid w:val="008E333A"/>
    <w:rsid w:val="008E41EE"/>
    <w:rsid w:val="008E72D6"/>
    <w:rsid w:val="008F2F2A"/>
    <w:rsid w:val="008F5B24"/>
    <w:rsid w:val="00900680"/>
    <w:rsid w:val="00902017"/>
    <w:rsid w:val="00902B5B"/>
    <w:rsid w:val="00902CE6"/>
    <w:rsid w:val="00905C86"/>
    <w:rsid w:val="009119FF"/>
    <w:rsid w:val="00911BA4"/>
    <w:rsid w:val="00920FA5"/>
    <w:rsid w:val="0092205D"/>
    <w:rsid w:val="00926DF6"/>
    <w:rsid w:val="009318E6"/>
    <w:rsid w:val="009322FF"/>
    <w:rsid w:val="00937FE9"/>
    <w:rsid w:val="00942162"/>
    <w:rsid w:val="00950619"/>
    <w:rsid w:val="00961792"/>
    <w:rsid w:val="009776A9"/>
    <w:rsid w:val="00981151"/>
    <w:rsid w:val="00983A58"/>
    <w:rsid w:val="00991ADB"/>
    <w:rsid w:val="009928E4"/>
    <w:rsid w:val="009A16EA"/>
    <w:rsid w:val="009B07AA"/>
    <w:rsid w:val="009B0AAA"/>
    <w:rsid w:val="009B76CF"/>
    <w:rsid w:val="009B7C4C"/>
    <w:rsid w:val="009C3483"/>
    <w:rsid w:val="009C49A6"/>
    <w:rsid w:val="009D569E"/>
    <w:rsid w:val="009E09CD"/>
    <w:rsid w:val="009E0B94"/>
    <w:rsid w:val="009E6405"/>
    <w:rsid w:val="00A00E15"/>
    <w:rsid w:val="00A06502"/>
    <w:rsid w:val="00A07B12"/>
    <w:rsid w:val="00A16ADD"/>
    <w:rsid w:val="00A21EFC"/>
    <w:rsid w:val="00A22BD2"/>
    <w:rsid w:val="00A27CCC"/>
    <w:rsid w:val="00A304D2"/>
    <w:rsid w:val="00A34959"/>
    <w:rsid w:val="00A424CC"/>
    <w:rsid w:val="00A42AC2"/>
    <w:rsid w:val="00A45A32"/>
    <w:rsid w:val="00A45E17"/>
    <w:rsid w:val="00A62E14"/>
    <w:rsid w:val="00A63EB5"/>
    <w:rsid w:val="00A81728"/>
    <w:rsid w:val="00A81D54"/>
    <w:rsid w:val="00A85036"/>
    <w:rsid w:val="00AC0ECC"/>
    <w:rsid w:val="00AC35B0"/>
    <w:rsid w:val="00AC4850"/>
    <w:rsid w:val="00AC66F8"/>
    <w:rsid w:val="00AD480B"/>
    <w:rsid w:val="00AF195D"/>
    <w:rsid w:val="00B0007B"/>
    <w:rsid w:val="00B010BC"/>
    <w:rsid w:val="00B06BC2"/>
    <w:rsid w:val="00B076BE"/>
    <w:rsid w:val="00B07AA7"/>
    <w:rsid w:val="00B125B5"/>
    <w:rsid w:val="00B149BD"/>
    <w:rsid w:val="00B21F44"/>
    <w:rsid w:val="00B26EFB"/>
    <w:rsid w:val="00B275B8"/>
    <w:rsid w:val="00B3370C"/>
    <w:rsid w:val="00B33EDB"/>
    <w:rsid w:val="00B358D4"/>
    <w:rsid w:val="00B41742"/>
    <w:rsid w:val="00B44589"/>
    <w:rsid w:val="00B45B9B"/>
    <w:rsid w:val="00B549B6"/>
    <w:rsid w:val="00B62C2D"/>
    <w:rsid w:val="00B70BE7"/>
    <w:rsid w:val="00B7157B"/>
    <w:rsid w:val="00B82C7D"/>
    <w:rsid w:val="00B879F8"/>
    <w:rsid w:val="00B902CD"/>
    <w:rsid w:val="00B9096C"/>
    <w:rsid w:val="00B95CCD"/>
    <w:rsid w:val="00BA2907"/>
    <w:rsid w:val="00BB24C9"/>
    <w:rsid w:val="00BB79C0"/>
    <w:rsid w:val="00BC2697"/>
    <w:rsid w:val="00BC6629"/>
    <w:rsid w:val="00BC7FCF"/>
    <w:rsid w:val="00BD7E03"/>
    <w:rsid w:val="00BE26F6"/>
    <w:rsid w:val="00BF65F6"/>
    <w:rsid w:val="00C00154"/>
    <w:rsid w:val="00C10677"/>
    <w:rsid w:val="00C1341F"/>
    <w:rsid w:val="00C165AB"/>
    <w:rsid w:val="00C37B7E"/>
    <w:rsid w:val="00C668FD"/>
    <w:rsid w:val="00C70D4C"/>
    <w:rsid w:val="00C71DAE"/>
    <w:rsid w:val="00C7489E"/>
    <w:rsid w:val="00C75770"/>
    <w:rsid w:val="00C9009C"/>
    <w:rsid w:val="00C97BC2"/>
    <w:rsid w:val="00CA4377"/>
    <w:rsid w:val="00CB1F56"/>
    <w:rsid w:val="00CB4546"/>
    <w:rsid w:val="00CD2E7E"/>
    <w:rsid w:val="00CE0C1A"/>
    <w:rsid w:val="00CE118A"/>
    <w:rsid w:val="00CF2EE2"/>
    <w:rsid w:val="00CF4272"/>
    <w:rsid w:val="00D01E3E"/>
    <w:rsid w:val="00D04DF3"/>
    <w:rsid w:val="00D1140D"/>
    <w:rsid w:val="00D13ED4"/>
    <w:rsid w:val="00D219DC"/>
    <w:rsid w:val="00D23664"/>
    <w:rsid w:val="00D426A7"/>
    <w:rsid w:val="00D4326B"/>
    <w:rsid w:val="00D65611"/>
    <w:rsid w:val="00D93E56"/>
    <w:rsid w:val="00D95311"/>
    <w:rsid w:val="00DA6476"/>
    <w:rsid w:val="00DB2A15"/>
    <w:rsid w:val="00DC0D28"/>
    <w:rsid w:val="00DD06C4"/>
    <w:rsid w:val="00DD09B2"/>
    <w:rsid w:val="00DD0BA1"/>
    <w:rsid w:val="00DD237F"/>
    <w:rsid w:val="00DD409E"/>
    <w:rsid w:val="00DE2022"/>
    <w:rsid w:val="00E02527"/>
    <w:rsid w:val="00E05330"/>
    <w:rsid w:val="00E060CF"/>
    <w:rsid w:val="00E12AEB"/>
    <w:rsid w:val="00E251D6"/>
    <w:rsid w:val="00E433CB"/>
    <w:rsid w:val="00E50913"/>
    <w:rsid w:val="00E55070"/>
    <w:rsid w:val="00E63E65"/>
    <w:rsid w:val="00E654A7"/>
    <w:rsid w:val="00E71421"/>
    <w:rsid w:val="00E80D9A"/>
    <w:rsid w:val="00E87A23"/>
    <w:rsid w:val="00E9173F"/>
    <w:rsid w:val="00E93887"/>
    <w:rsid w:val="00EC4689"/>
    <w:rsid w:val="00EC7D65"/>
    <w:rsid w:val="00EE6078"/>
    <w:rsid w:val="00EE688F"/>
    <w:rsid w:val="00EF7C05"/>
    <w:rsid w:val="00F01906"/>
    <w:rsid w:val="00F050AF"/>
    <w:rsid w:val="00F0572B"/>
    <w:rsid w:val="00F07ACD"/>
    <w:rsid w:val="00F10B8E"/>
    <w:rsid w:val="00F15386"/>
    <w:rsid w:val="00F31B65"/>
    <w:rsid w:val="00F45D94"/>
    <w:rsid w:val="00F4756D"/>
    <w:rsid w:val="00F54081"/>
    <w:rsid w:val="00F54D83"/>
    <w:rsid w:val="00F57647"/>
    <w:rsid w:val="00F63C26"/>
    <w:rsid w:val="00F65A7A"/>
    <w:rsid w:val="00F70122"/>
    <w:rsid w:val="00F74CC2"/>
    <w:rsid w:val="00F75415"/>
    <w:rsid w:val="00F76E0B"/>
    <w:rsid w:val="00F77C00"/>
    <w:rsid w:val="00F86281"/>
    <w:rsid w:val="00F93B9F"/>
    <w:rsid w:val="00FA0ABA"/>
    <w:rsid w:val="00FA30E1"/>
    <w:rsid w:val="00FA3653"/>
    <w:rsid w:val="00FB3819"/>
    <w:rsid w:val="00FB6325"/>
    <w:rsid w:val="00FC4631"/>
    <w:rsid w:val="00FD6F3C"/>
    <w:rsid w:val="00FE4EE8"/>
    <w:rsid w:val="00FE51AF"/>
    <w:rsid w:val="00FE6A43"/>
    <w:rsid w:val="00FE75B9"/>
    <w:rsid w:val="00FF00BB"/>
    <w:rsid w:val="00FF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A1FC25"/>
  <w15:docId w15:val="{EC1929BF-82D9-40A4-BA4E-1B660E1E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177"/>
    <w:rPr>
      <w:rFonts w:ascii="Arial" w:hAnsi="Arial" w:cs="Arial"/>
      <w:color w:val="0000FF"/>
    </w:rPr>
  </w:style>
  <w:style w:type="paragraph" w:styleId="Heading1">
    <w:name w:val="heading 1"/>
    <w:basedOn w:val="Normal"/>
    <w:next w:val="Normal"/>
    <w:link w:val="Heading1Char"/>
    <w:qFormat/>
    <w:rsid w:val="000260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E12AEB"/>
    <w:pPr>
      <w:keepNext/>
      <w:keepLines/>
      <w:spacing w:after="232" w:line="259" w:lineRule="auto"/>
      <w:ind w:left="231" w:hanging="10"/>
      <w:outlineLvl w:val="1"/>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0203"/>
    <w:rPr>
      <w:color w:val="0000FF"/>
      <w:u w:val="single"/>
    </w:rPr>
  </w:style>
  <w:style w:type="character" w:styleId="FollowedHyperlink">
    <w:name w:val="FollowedHyperlink"/>
    <w:rsid w:val="009322FF"/>
    <w:rPr>
      <w:color w:val="800080"/>
      <w:u w:val="single"/>
    </w:rPr>
  </w:style>
  <w:style w:type="paragraph" w:styleId="Header">
    <w:name w:val="header"/>
    <w:basedOn w:val="Normal"/>
    <w:link w:val="HeaderChar"/>
    <w:uiPriority w:val="99"/>
    <w:rsid w:val="006C0C3D"/>
    <w:pPr>
      <w:tabs>
        <w:tab w:val="center" w:pos="4320"/>
        <w:tab w:val="right" w:pos="8640"/>
      </w:tabs>
    </w:pPr>
  </w:style>
  <w:style w:type="paragraph" w:styleId="Footer">
    <w:name w:val="footer"/>
    <w:basedOn w:val="Normal"/>
    <w:link w:val="FooterChar"/>
    <w:uiPriority w:val="99"/>
    <w:rsid w:val="006C0C3D"/>
    <w:pPr>
      <w:tabs>
        <w:tab w:val="center" w:pos="4320"/>
        <w:tab w:val="right" w:pos="8640"/>
      </w:tabs>
    </w:pPr>
  </w:style>
  <w:style w:type="character" w:styleId="PageNumber">
    <w:name w:val="page number"/>
    <w:basedOn w:val="DefaultParagraphFont"/>
    <w:rsid w:val="006C0C3D"/>
  </w:style>
  <w:style w:type="paragraph" w:styleId="BalloonText">
    <w:name w:val="Balloon Text"/>
    <w:basedOn w:val="Normal"/>
    <w:link w:val="BalloonTextChar"/>
    <w:rsid w:val="00F77C00"/>
    <w:rPr>
      <w:rFonts w:ascii="Tahoma" w:hAnsi="Tahoma" w:cs="Tahoma"/>
      <w:sz w:val="16"/>
      <w:szCs w:val="16"/>
    </w:rPr>
  </w:style>
  <w:style w:type="character" w:customStyle="1" w:styleId="BalloonTextChar">
    <w:name w:val="Balloon Text Char"/>
    <w:link w:val="BalloonText"/>
    <w:rsid w:val="00F77C00"/>
    <w:rPr>
      <w:rFonts w:ascii="Tahoma" w:hAnsi="Tahoma" w:cs="Tahoma"/>
      <w:color w:val="0000FF"/>
      <w:sz w:val="16"/>
      <w:szCs w:val="16"/>
    </w:rPr>
  </w:style>
  <w:style w:type="paragraph" w:customStyle="1" w:styleId="Default">
    <w:name w:val="Default"/>
    <w:rsid w:val="00413B9F"/>
    <w:pPr>
      <w:widowControl w:val="0"/>
      <w:autoSpaceDE w:val="0"/>
      <w:autoSpaceDN w:val="0"/>
      <w:adjustRightInd w:val="0"/>
    </w:pPr>
    <w:rPr>
      <w:rFonts w:ascii="Arial" w:hAnsi="Arial" w:cs="Arial"/>
      <w:color w:val="000000"/>
      <w:sz w:val="24"/>
      <w:szCs w:val="24"/>
    </w:rPr>
  </w:style>
  <w:style w:type="paragraph" w:styleId="NoSpacing">
    <w:name w:val="No Spacing"/>
    <w:uiPriority w:val="1"/>
    <w:qFormat/>
    <w:rsid w:val="00334C3B"/>
    <w:rPr>
      <w:rFonts w:ascii="Calibri" w:eastAsia="Calibri" w:hAnsi="Calibri"/>
      <w:sz w:val="22"/>
      <w:szCs w:val="22"/>
    </w:rPr>
  </w:style>
  <w:style w:type="paragraph" w:styleId="ListParagraph">
    <w:name w:val="List Paragraph"/>
    <w:basedOn w:val="Normal"/>
    <w:uiPriority w:val="34"/>
    <w:qFormat/>
    <w:rsid w:val="00334C3B"/>
    <w:pPr>
      <w:ind w:left="720"/>
      <w:contextualSpacing/>
    </w:pPr>
  </w:style>
  <w:style w:type="character" w:customStyle="1" w:styleId="FooterChar">
    <w:name w:val="Footer Char"/>
    <w:basedOn w:val="DefaultParagraphFont"/>
    <w:link w:val="Footer"/>
    <w:uiPriority w:val="99"/>
    <w:rsid w:val="003A5415"/>
    <w:rPr>
      <w:rFonts w:ascii="Arial" w:hAnsi="Arial" w:cs="Arial"/>
      <w:color w:val="0000FF"/>
    </w:rPr>
  </w:style>
  <w:style w:type="character" w:styleId="CommentReference">
    <w:name w:val="annotation reference"/>
    <w:basedOn w:val="DefaultParagraphFont"/>
    <w:rsid w:val="005E4C79"/>
    <w:rPr>
      <w:sz w:val="16"/>
      <w:szCs w:val="16"/>
    </w:rPr>
  </w:style>
  <w:style w:type="paragraph" w:styleId="CommentText">
    <w:name w:val="annotation text"/>
    <w:basedOn w:val="Normal"/>
    <w:link w:val="CommentTextChar"/>
    <w:rsid w:val="005E4C79"/>
  </w:style>
  <w:style w:type="character" w:customStyle="1" w:styleId="CommentTextChar">
    <w:name w:val="Comment Text Char"/>
    <w:basedOn w:val="DefaultParagraphFont"/>
    <w:link w:val="CommentText"/>
    <w:rsid w:val="005E4C79"/>
    <w:rPr>
      <w:rFonts w:ascii="Arial" w:hAnsi="Arial" w:cs="Arial"/>
      <w:color w:val="0000FF"/>
    </w:rPr>
  </w:style>
  <w:style w:type="paragraph" w:styleId="CommentSubject">
    <w:name w:val="annotation subject"/>
    <w:basedOn w:val="CommentText"/>
    <w:next w:val="CommentText"/>
    <w:link w:val="CommentSubjectChar"/>
    <w:rsid w:val="005E4C79"/>
    <w:rPr>
      <w:b/>
      <w:bCs/>
    </w:rPr>
  </w:style>
  <w:style w:type="character" w:customStyle="1" w:styleId="CommentSubjectChar">
    <w:name w:val="Comment Subject Char"/>
    <w:basedOn w:val="CommentTextChar"/>
    <w:link w:val="CommentSubject"/>
    <w:rsid w:val="005E4C79"/>
    <w:rPr>
      <w:rFonts w:ascii="Arial" w:hAnsi="Arial" w:cs="Arial"/>
      <w:b/>
      <w:bCs/>
      <w:color w:val="0000FF"/>
    </w:rPr>
  </w:style>
  <w:style w:type="table" w:styleId="TableGrid">
    <w:name w:val="Table Grid"/>
    <w:basedOn w:val="TableNormal"/>
    <w:rsid w:val="005B6C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F1AEB"/>
    <w:rPr>
      <w:rFonts w:ascii="Arial" w:hAnsi="Arial" w:cs="Arial"/>
      <w:color w:val="0000FF"/>
    </w:rPr>
  </w:style>
  <w:style w:type="character" w:customStyle="1" w:styleId="Heading2Char">
    <w:name w:val="Heading 2 Char"/>
    <w:basedOn w:val="DefaultParagraphFont"/>
    <w:link w:val="Heading2"/>
    <w:uiPriority w:val="9"/>
    <w:rsid w:val="00E12AEB"/>
    <w:rPr>
      <w:color w:val="000000"/>
      <w:sz w:val="24"/>
      <w:szCs w:val="22"/>
    </w:rPr>
  </w:style>
  <w:style w:type="character" w:styleId="Strong">
    <w:name w:val="Strong"/>
    <w:basedOn w:val="DefaultParagraphFont"/>
    <w:uiPriority w:val="22"/>
    <w:qFormat/>
    <w:rsid w:val="00E12AEB"/>
    <w:rPr>
      <w:b/>
      <w:bCs/>
    </w:rPr>
  </w:style>
  <w:style w:type="character" w:customStyle="1" w:styleId="Heading1Char">
    <w:name w:val="Heading 1 Char"/>
    <w:basedOn w:val="DefaultParagraphFont"/>
    <w:link w:val="Heading1"/>
    <w:rsid w:val="0002600E"/>
    <w:rPr>
      <w:rFonts w:asciiTheme="majorHAnsi" w:eastAsiaTheme="majorEastAsia" w:hAnsiTheme="majorHAnsi" w:cstheme="majorBidi"/>
      <w:color w:val="365F91" w:themeColor="accent1" w:themeShade="BF"/>
      <w:sz w:val="32"/>
      <w:szCs w:val="32"/>
    </w:rPr>
  </w:style>
  <w:style w:type="paragraph" w:customStyle="1" w:styleId="Body">
    <w:name w:val="Body"/>
    <w:rsid w:val="00FF00BB"/>
    <w:pPr>
      <w:pBdr>
        <w:top w:val="nil"/>
        <w:left w:val="nil"/>
        <w:bottom w:val="nil"/>
        <w:right w:val="nil"/>
        <w:between w:val="nil"/>
        <w:bar w:val="nil"/>
      </w:pBdr>
    </w:pPr>
    <w:rPr>
      <w:rFonts w:ascii="Arial" w:eastAsia="Arial Unicode MS" w:hAnsi="Arial" w:cs="Arial Unicode MS"/>
      <w:color w:val="0000FF"/>
      <w:u w:color="0000FF"/>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9094">
      <w:bodyDiv w:val="1"/>
      <w:marLeft w:val="0"/>
      <w:marRight w:val="0"/>
      <w:marTop w:val="0"/>
      <w:marBottom w:val="0"/>
      <w:divBdr>
        <w:top w:val="none" w:sz="0" w:space="0" w:color="auto"/>
        <w:left w:val="none" w:sz="0" w:space="0" w:color="auto"/>
        <w:bottom w:val="none" w:sz="0" w:space="0" w:color="auto"/>
        <w:right w:val="none" w:sz="0" w:space="0" w:color="auto"/>
      </w:divBdr>
    </w:div>
    <w:div w:id="8193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ighered.colorado.gov/Academics/Transfers/gtPathways/Curriculum/Courses.aspx?cat=GT-AH3" TargetMode="External"/><Relationship Id="rId18" Type="http://schemas.openxmlformats.org/officeDocument/2006/relationships/hyperlink" Target="http://highered.colorado.gov/Academics/Transfers/gtPathways/Curriculum/Courses.aspx?cat=GT-HI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ighered.colorado.gov/Publications/Policies/Current/i-partl.pdf" TargetMode="External"/><Relationship Id="rId7" Type="http://schemas.openxmlformats.org/officeDocument/2006/relationships/endnotes" Target="endnotes.xml"/><Relationship Id="rId12" Type="http://schemas.openxmlformats.org/officeDocument/2006/relationships/hyperlink" Target="http://highered.colorado.gov/Academics/Transfers/gtPathways/Curriculum/Courses.aspx?cat=GT-AH2" TargetMode="External"/><Relationship Id="rId17" Type="http://schemas.openxmlformats.org/officeDocument/2006/relationships/hyperlink" Target="http://highered.colorado.gov/Academics/Transfers/gtPathways/Curriculum/Courses.aspx?cat=GT-SS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ighered.colorado.gov/Academics/Transfers/gtPathways/Curriculum/Courses.aspx?cat=GT-SS2" TargetMode="External"/><Relationship Id="rId20" Type="http://schemas.openxmlformats.org/officeDocument/2006/relationships/hyperlink" Target="http://highered.colorado.gov/Academics/Transfers/gtPathways/Curriculum/Courses.aspx?cat=GT-S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ghered.colorado.gov/Academics/Transfers/gtPathways/Curriculum/Courses.aspx?cat=GT-AH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ighered.colorado.gov/Academics/Transfers/gtPathways/Curriculum/Courses.aspx?cat=GT-SS1" TargetMode="External"/><Relationship Id="rId23" Type="http://schemas.openxmlformats.org/officeDocument/2006/relationships/hyperlink" Target="http://highered.colorado.gov/Academics/Complaints/default.html" TargetMode="External"/><Relationship Id="rId10" Type="http://schemas.openxmlformats.org/officeDocument/2006/relationships/hyperlink" Target="http://highered.colorado.gov/Academics/Transfers/gtPathways/Curriculum/Courses.aspx?cat=GT-MA1" TargetMode="External"/><Relationship Id="rId19" Type="http://schemas.openxmlformats.org/officeDocument/2006/relationships/hyperlink" Target="http://highered.colorado.gov/Academics/Transfers/gtPathways/Curriculum/Courses.aspx?cat=GT-SC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ighered.colorado.gov/Academics/Transfers/gtPathways/Curriculum/Courses.aspx?cat=GT-AH4" TargetMode="External"/><Relationship Id="rId22" Type="http://schemas.openxmlformats.org/officeDocument/2006/relationships/hyperlink" Target="http://highered.colorado.gov/Academics/Transfers/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904E0-4B4E-4F69-B1AB-8A8957B8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University of Colorado at Denver</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lhoffman</dc:creator>
  <cp:keywords/>
  <dc:description/>
  <cp:lastModifiedBy>Cotton, Todd</cp:lastModifiedBy>
  <cp:revision>2</cp:revision>
  <cp:lastPrinted>2021-12-02T21:12:00Z</cp:lastPrinted>
  <dcterms:created xsi:type="dcterms:W3CDTF">2024-01-16T21:33:00Z</dcterms:created>
  <dcterms:modified xsi:type="dcterms:W3CDTF">2024-01-16T21:33:00Z</dcterms:modified>
</cp:coreProperties>
</file>